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41" w:rsidRDefault="00A23F41" w:rsidP="004C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</w:t>
      </w:r>
      <w:r w:rsidR="00913D49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154555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                        </w:t>
      </w:r>
      <w:r w:rsidR="00913D49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914400" cy="516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41" w:rsidRDefault="00A23F41" w:rsidP="007C4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23F41" w:rsidRPr="00783CDE" w:rsidRDefault="00A23F41" w:rsidP="007C4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CDE">
        <w:rPr>
          <w:rFonts w:ascii="Times New Roman" w:hAnsi="Times New Roman"/>
          <w:b/>
          <w:sz w:val="28"/>
          <w:szCs w:val="28"/>
        </w:rPr>
        <w:t>Медиахолдинг «Российский лидер»</w:t>
      </w:r>
    </w:p>
    <w:p w:rsidR="00A23F41" w:rsidRPr="00783CDE" w:rsidRDefault="00A23F41" w:rsidP="007C4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CDE">
        <w:rPr>
          <w:rFonts w:ascii="Times New Roman" w:hAnsi="Times New Roman"/>
          <w:b/>
          <w:sz w:val="28"/>
          <w:szCs w:val="28"/>
        </w:rPr>
        <w:t>Академия Экспорта Федеральной земли Баден-Вюрттенберг ГмбХ</w:t>
      </w:r>
    </w:p>
    <w:p w:rsidR="00A23F41" w:rsidRPr="00EA52BC" w:rsidRDefault="00A23F41" w:rsidP="007C4EF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</w:rPr>
      </w:pPr>
      <w:r w:rsidRPr="00EA52BC">
        <w:rPr>
          <w:rFonts w:ascii="Times New Roman" w:hAnsi="Times New Roman"/>
        </w:rPr>
        <w:t>приглашают на стажировку в Германии</w:t>
      </w:r>
    </w:p>
    <w:p w:rsidR="00A23F41" w:rsidRPr="005B6304" w:rsidRDefault="00A23F41" w:rsidP="005B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B6304">
        <w:rPr>
          <w:rFonts w:ascii="Times New Roman" w:hAnsi="Times New Roman"/>
          <w:b/>
          <w:bCs/>
          <w:sz w:val="36"/>
          <w:szCs w:val="36"/>
        </w:rPr>
        <w:t>«Системы менеджмента качества в медицине. Е</w:t>
      </w:r>
      <w:r w:rsidRPr="005B6304">
        <w:rPr>
          <w:rFonts w:ascii="Times New Roman" w:hAnsi="Times New Roman"/>
          <w:b/>
          <w:sz w:val="36"/>
          <w:szCs w:val="36"/>
        </w:rPr>
        <w:t>вропейский опыт»</w:t>
      </w:r>
    </w:p>
    <w:p w:rsidR="00A23F41" w:rsidRDefault="00A23F41" w:rsidP="005B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23F41" w:rsidRPr="00783CDE" w:rsidRDefault="00A23F41" w:rsidP="005B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3CDE">
        <w:rPr>
          <w:rFonts w:ascii="Times New Roman" w:hAnsi="Times New Roman"/>
          <w:sz w:val="24"/>
          <w:szCs w:val="24"/>
        </w:rPr>
        <w:t>с посещением престижной международной выставки</w:t>
      </w:r>
      <w:r w:rsidRPr="00783C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23F41" w:rsidRPr="005B6304" w:rsidRDefault="00A23F41" w:rsidP="005B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B6304">
        <w:rPr>
          <w:rFonts w:ascii="Times New Roman" w:hAnsi="Times New Roman"/>
          <w:b/>
          <w:bCs/>
          <w:sz w:val="32"/>
          <w:szCs w:val="32"/>
          <w:lang w:val="en-US"/>
        </w:rPr>
        <w:t>MEDICA</w:t>
      </w:r>
      <w:r w:rsidRPr="005B6304">
        <w:rPr>
          <w:rFonts w:ascii="Times New Roman" w:hAnsi="Times New Roman"/>
          <w:b/>
          <w:bCs/>
          <w:sz w:val="32"/>
          <w:szCs w:val="32"/>
        </w:rPr>
        <w:t xml:space="preserve">® </w:t>
      </w:r>
      <w:r w:rsidRPr="005B6304">
        <w:rPr>
          <w:rFonts w:ascii="Times New Roman" w:hAnsi="Times New Roman"/>
          <w:b/>
          <w:sz w:val="32"/>
          <w:szCs w:val="32"/>
        </w:rPr>
        <w:t>2014</w:t>
      </w:r>
      <w:r w:rsidRPr="005B6304">
        <w:rPr>
          <w:rFonts w:ascii="Times New Roman" w:hAnsi="Times New Roman"/>
          <w:sz w:val="32"/>
          <w:szCs w:val="32"/>
        </w:rPr>
        <w:t>.</w:t>
      </w:r>
    </w:p>
    <w:p w:rsidR="00A23F41" w:rsidRPr="00783CDE" w:rsidRDefault="00A23F41" w:rsidP="00EA52BC">
      <w:pPr>
        <w:spacing w:before="120" w:after="120" w:line="240" w:lineRule="auto"/>
        <w:jc w:val="center"/>
        <w:rPr>
          <w:rFonts w:ascii="Times New Roman" w:eastAsia="Verdana,Bold" w:hAnsi="Times New Roman"/>
          <w:b/>
          <w:bCs/>
          <w:sz w:val="24"/>
          <w:szCs w:val="24"/>
        </w:rPr>
      </w:pPr>
      <w:r w:rsidRPr="00783CDE">
        <w:rPr>
          <w:rFonts w:ascii="Times New Roman" w:hAnsi="Times New Roman"/>
          <w:b/>
          <w:sz w:val="24"/>
          <w:szCs w:val="24"/>
        </w:rPr>
        <w:t xml:space="preserve">Сроки стажировки: </w:t>
      </w:r>
      <w:r w:rsidRPr="00783CDE">
        <w:rPr>
          <w:rFonts w:ascii="Times New Roman" w:eastAsia="Verdana,Bold" w:hAnsi="Times New Roman"/>
          <w:b/>
          <w:bCs/>
          <w:sz w:val="24"/>
          <w:szCs w:val="24"/>
        </w:rPr>
        <w:t xml:space="preserve">9-16 ноября </w:t>
      </w:r>
      <w:smartTag w:uri="urn:schemas-microsoft-com:office:smarttags" w:element="metricconverter">
        <w:smartTagPr>
          <w:attr w:name="ProductID" w:val="2014 г"/>
        </w:smartTagPr>
        <w:r w:rsidRPr="00783CDE">
          <w:rPr>
            <w:rFonts w:ascii="Times New Roman" w:eastAsia="Verdana,Bold" w:hAnsi="Times New Roman"/>
            <w:b/>
            <w:bCs/>
            <w:sz w:val="24"/>
            <w:szCs w:val="24"/>
          </w:rPr>
          <w:t>2014 г</w:t>
        </w:r>
      </w:smartTag>
      <w:r w:rsidRPr="00783CDE">
        <w:rPr>
          <w:rFonts w:ascii="Times New Roman" w:eastAsia="Verdana,Bold" w:hAnsi="Times New Roman"/>
          <w:b/>
          <w:bCs/>
          <w:sz w:val="24"/>
          <w:szCs w:val="24"/>
        </w:rPr>
        <w:t>.</w:t>
      </w:r>
    </w:p>
    <w:p w:rsidR="00A23F41" w:rsidRPr="00783CDE" w:rsidRDefault="00A23F41" w:rsidP="00EA52BC">
      <w:pPr>
        <w:spacing w:before="120" w:after="120" w:line="240" w:lineRule="auto"/>
        <w:jc w:val="center"/>
        <w:rPr>
          <w:rFonts w:ascii="Times New Roman" w:eastAsia="Verdana,Bold" w:hAnsi="Times New Roman"/>
          <w:b/>
          <w:bCs/>
          <w:sz w:val="24"/>
          <w:szCs w:val="24"/>
        </w:rPr>
      </w:pPr>
      <w:r w:rsidRPr="00783CDE">
        <w:rPr>
          <w:rFonts w:ascii="Times New Roman" w:eastAsia="Verdana,Bold" w:hAnsi="Times New Roman"/>
          <w:b/>
          <w:bCs/>
          <w:sz w:val="24"/>
          <w:szCs w:val="24"/>
        </w:rPr>
        <w:t>Язык стажировки – русский</w:t>
      </w:r>
    </w:p>
    <w:p w:rsidR="00A23F41" w:rsidRPr="00783CDE" w:rsidRDefault="00A23F41" w:rsidP="00EA52B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Verdana,Bold" w:hAnsi="Times New Roman"/>
          <w:bCs/>
        </w:rPr>
      </w:pPr>
      <w:r w:rsidRPr="00783CDE">
        <w:rPr>
          <w:rFonts w:ascii="Times New Roman" w:eastAsia="Verdana,Bold" w:hAnsi="Times New Roman"/>
          <w:bCs/>
        </w:rPr>
        <w:t>Стажировка предназначена для директоров,  главных врачей и руководителей подразделений медицинских учреждений, частных клиник различных профилей, санаторно-курортных учреждений, фармацевтических компаний, государственных и муниципальных органов управления здравоохранением и т. п.</w:t>
      </w:r>
    </w:p>
    <w:p w:rsidR="00A23F41" w:rsidRPr="00783CDE" w:rsidRDefault="00A23F41" w:rsidP="00EA52BC">
      <w:pPr>
        <w:spacing w:before="120" w:after="12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 xml:space="preserve">Наше предложение для амбициозных, заинтересованных в собственном развитии и процветании своей компании руководителей. </w:t>
      </w:r>
    </w:p>
    <w:p w:rsidR="00A23F41" w:rsidRPr="00783CDE" w:rsidRDefault="00A23F41" w:rsidP="00EA52BC">
      <w:pPr>
        <w:spacing w:before="120" w:after="120" w:line="240" w:lineRule="auto"/>
        <w:rPr>
          <w:rFonts w:ascii="Times New Roman" w:hAnsi="Times New Roman"/>
          <w:b/>
        </w:rPr>
      </w:pPr>
      <w:r w:rsidRPr="00783CDE">
        <w:rPr>
          <w:rFonts w:ascii="Times New Roman" w:hAnsi="Times New Roman"/>
          <w:b/>
        </w:rPr>
        <w:t>Альтернативы нашему предложению в России пока нет. Оцените целый комплект выгод и преимуществ:</w:t>
      </w:r>
    </w:p>
    <w:p w:rsidR="00A23F41" w:rsidRPr="00783CDE" w:rsidRDefault="00A23F41" w:rsidP="00EA52B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lang w:eastAsia="ru-RU"/>
        </w:rPr>
      </w:pPr>
      <w:r w:rsidRPr="00783CDE">
        <w:rPr>
          <w:rFonts w:ascii="Times New Roman" w:hAnsi="Times New Roman"/>
          <w:lang w:eastAsia="ru-RU"/>
        </w:rPr>
        <w:t>Вы повышаете свои управленческие навыки и межкультурную компетенцию, знакомитесь с особенностями ведения переговоров с немецкими коллегами.</w:t>
      </w:r>
    </w:p>
    <w:p w:rsidR="00A23F41" w:rsidRPr="00783CDE" w:rsidRDefault="00A23F41" w:rsidP="00EA52B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 xml:space="preserve">Получаете международный </w:t>
      </w:r>
      <w:r w:rsidRPr="00783CDE">
        <w:rPr>
          <w:rFonts w:ascii="Times New Roman" w:hAnsi="Times New Roman"/>
          <w:lang w:eastAsia="ru-RU"/>
        </w:rPr>
        <w:t>сертификат о повышении квалификации.</w:t>
      </w:r>
    </w:p>
    <w:p w:rsidR="00A23F41" w:rsidRPr="00783CDE" w:rsidRDefault="00A23F41" w:rsidP="00EA52B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Посещаете престижную международную профильную выставку (с возможностью организации переговоров с интересующими Вас мировыми компаниями).</w:t>
      </w:r>
    </w:p>
    <w:p w:rsidR="00A23F41" w:rsidRPr="00783CDE" w:rsidRDefault="00A23F41" w:rsidP="00EA52B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lang w:eastAsia="ru-RU"/>
        </w:rPr>
      </w:pPr>
      <w:r w:rsidRPr="00783CDE">
        <w:rPr>
          <w:rFonts w:ascii="Times New Roman" w:hAnsi="Times New Roman"/>
          <w:lang w:eastAsia="ru-RU"/>
        </w:rPr>
        <w:t>Знакомитесь с работой немецких медицинских учреждений и клиник: посещаете отделения клиник, лаборатории, структуры управления учреждениями здравоохранения и задаете вопросы руководству компаний и медицинскому персоналу.</w:t>
      </w:r>
    </w:p>
    <w:p w:rsidR="00A23F41" w:rsidRPr="00783CDE" w:rsidRDefault="00A23F41" w:rsidP="00EA52B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lang w:eastAsia="ru-RU"/>
        </w:rPr>
      </w:pPr>
      <w:r w:rsidRPr="00783CDE">
        <w:rPr>
          <w:rFonts w:ascii="Times New Roman" w:hAnsi="Times New Roman"/>
          <w:lang w:eastAsia="ru-RU"/>
        </w:rPr>
        <w:t>Приобретаете конкретные деловые контакты, ведете прямые переговоры о сотрудничестве с руководителями немецких клиник.</w:t>
      </w:r>
    </w:p>
    <w:p w:rsidR="00A23F41" w:rsidRPr="00783CDE" w:rsidRDefault="00A23F41" w:rsidP="00EA52B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</w:rPr>
      </w:pPr>
      <w:r w:rsidRPr="00783CDE">
        <w:rPr>
          <w:rFonts w:ascii="Times New Roman" w:hAnsi="Times New Roman"/>
          <w:bCs/>
        </w:rPr>
        <w:t>Расширяете круг российских партнеров – членов вашей группы.</w:t>
      </w:r>
    </w:p>
    <w:p w:rsidR="00A23F41" w:rsidRPr="00783CDE" w:rsidRDefault="00A23F41" w:rsidP="00EA52B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  <w:bCs/>
        </w:rPr>
        <w:t>По вашему желанию возможна организация индивидуальной деловой встречи в интересующую Вас клинику или профильной компании Германии.</w:t>
      </w:r>
    </w:p>
    <w:p w:rsidR="00A23F41" w:rsidRPr="00385117" w:rsidRDefault="00A23F41" w:rsidP="00EA52B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</w:rPr>
      </w:pPr>
      <w:r w:rsidRPr="00385117">
        <w:rPr>
          <w:rFonts w:ascii="Times New Roman" w:hAnsi="Times New Roman"/>
        </w:rPr>
        <w:t xml:space="preserve">В свободное время знакомитесь с замечательными городами юга Германии: Штутгарт, Тюбенген, Аугсбург, </w:t>
      </w:r>
      <w:r w:rsidRPr="00385117">
        <w:rPr>
          <w:rFonts w:ascii="Times New Roman" w:hAnsi="Times New Roman"/>
          <w:bCs/>
        </w:rPr>
        <w:t>Ройтлинген, Метцинген (по индивидуальным запросам – посещение Франции, Швейцарии).</w:t>
      </w:r>
    </w:p>
    <w:p w:rsidR="00A23F41" w:rsidRPr="00783CDE" w:rsidRDefault="00A23F41" w:rsidP="00EA52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783CDE">
        <w:rPr>
          <w:rFonts w:ascii="Times New Roman" w:hAnsi="Times New Roman"/>
          <w:b/>
          <w:bCs/>
        </w:rPr>
        <w:t>И все эти долгосрочные возможности за стоимость недельного отдыха в Европе!</w:t>
      </w:r>
    </w:p>
    <w:p w:rsidR="00A23F41" w:rsidRDefault="00A23F41" w:rsidP="00EA5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83CDE">
        <w:rPr>
          <w:rFonts w:ascii="Times New Roman" w:hAnsi="Times New Roman"/>
          <w:bCs/>
        </w:rPr>
        <w:t>Разница в том, что Вы привезете из поездки не магнитики и ракушки (хотя и это тоже), а:</w:t>
      </w:r>
    </w:p>
    <w:p w:rsidR="00A23F41" w:rsidRPr="00783CDE" w:rsidRDefault="00A23F41" w:rsidP="00EA5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83CDE">
        <w:rPr>
          <w:rFonts w:ascii="Times New Roman" w:hAnsi="Times New Roman"/>
          <w:b/>
          <w:bCs/>
        </w:rPr>
        <w:t>европейские знания, опыт, технологии,</w:t>
      </w:r>
    </w:p>
    <w:p w:rsidR="00A23F41" w:rsidRPr="00783CDE" w:rsidRDefault="00A23F41" w:rsidP="00EA5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3CDE">
        <w:rPr>
          <w:rFonts w:ascii="Times New Roman" w:hAnsi="Times New Roman"/>
          <w:b/>
          <w:bCs/>
        </w:rPr>
        <w:t>новые идеи и замыслы проектов,</w:t>
      </w:r>
    </w:p>
    <w:p w:rsidR="00A23F41" w:rsidRPr="00783CDE" w:rsidRDefault="00A23F41" w:rsidP="00EA5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3CDE">
        <w:rPr>
          <w:rFonts w:ascii="Times New Roman" w:hAnsi="Times New Roman"/>
          <w:b/>
          <w:bCs/>
        </w:rPr>
        <w:t>конкретные контакты, договоренности о партнерстве,</w:t>
      </w:r>
    </w:p>
    <w:p w:rsidR="00A23F41" w:rsidRPr="00783CDE" w:rsidRDefault="00A23F41" w:rsidP="00EA5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3CDE">
        <w:rPr>
          <w:rFonts w:ascii="Times New Roman" w:hAnsi="Times New Roman"/>
          <w:b/>
          <w:bCs/>
        </w:rPr>
        <w:t>возможности получить в немецких банках кредиты под 2-4%.</w:t>
      </w:r>
    </w:p>
    <w:p w:rsidR="00A23F41" w:rsidRPr="00783CDE" w:rsidRDefault="00A23F41" w:rsidP="00EA52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783CDE">
        <w:rPr>
          <w:rFonts w:ascii="Times New Roman" w:hAnsi="Times New Roman"/>
          <w:b/>
          <w:bCs/>
        </w:rPr>
        <w:t>ВСЕ ТО, ЧТО БУДЕТ СПОСОБСТВОВАТЬ ВАШЕМУ УПРАВЛЕНЧЕСКОМУ РОСТУ И РОСТУ ПРИБЫЛИ ВАШЕЙ КОМПАНИИ.</w:t>
      </w:r>
    </w:p>
    <w:p w:rsidR="00A23F41" w:rsidRPr="00783CDE" w:rsidRDefault="00A23F41" w:rsidP="00EA52B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</w:rPr>
      </w:pPr>
      <w:r w:rsidRPr="00783CDE">
        <w:rPr>
          <w:rFonts w:ascii="Times New Roman" w:eastAsia="Verdana,Bold" w:hAnsi="Times New Roman"/>
          <w:bCs/>
        </w:rPr>
        <w:t>При этом Вам не придется тратить время и средства на детали оформления делового путешествия (виза, билеты, проживание, трансферы, питание, перевод, экскурсии). Все эти «мелочи» возьмут на себя организаторы.</w:t>
      </w:r>
    </w:p>
    <w:p w:rsidR="00A23F41" w:rsidRPr="00783CDE" w:rsidRDefault="00A23F41" w:rsidP="0020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23F41" w:rsidRPr="00783CDE" w:rsidRDefault="00A23F41" w:rsidP="0020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3CDE">
        <w:rPr>
          <w:rFonts w:ascii="Times New Roman" w:hAnsi="Times New Roman"/>
          <w:b/>
          <w:sz w:val="28"/>
          <w:szCs w:val="28"/>
        </w:rPr>
        <w:lastRenderedPageBreak/>
        <w:t>О стажировке</w:t>
      </w:r>
    </w:p>
    <w:p w:rsidR="00A23F41" w:rsidRPr="00783CDE" w:rsidRDefault="00A23F41" w:rsidP="0020269B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/>
          <w:bCs/>
        </w:rPr>
      </w:pPr>
      <w:r w:rsidRPr="00783CDE">
        <w:rPr>
          <w:rFonts w:ascii="Times New Roman" w:eastAsia="Calibri,Bold" w:hAnsi="Times New Roman"/>
          <w:b/>
          <w:bCs/>
        </w:rPr>
        <w:t>Содержание семинаров: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 xml:space="preserve">медицинские технологии – улучшение качества жизни человека; 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IT-телемедицина;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диагностика и системы жизнеобеспечения;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клинические материалы, высокотехнологичная и инновационная робототехника;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lang w:val="ru-RU"/>
        </w:rPr>
        <w:t>с</w:t>
      </w:r>
      <w:r w:rsidRPr="00783CDE">
        <w:rPr>
          <w:rFonts w:ascii="Times New Roman" w:eastAsia="Calibri,Bold" w:hAnsi="Times New Roman"/>
          <w:bCs/>
          <w:lang w:val="ru-RU"/>
        </w:rPr>
        <w:t>истемы медицинского обслуживания в Германии;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медицинское оборудование и безопасность;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нормативные и законодательные акты, сертификация;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lang w:val="ru-RU"/>
        </w:rPr>
        <w:t>у</w:t>
      </w:r>
      <w:r w:rsidRPr="00783CDE">
        <w:rPr>
          <w:rFonts w:ascii="Times New Roman" w:eastAsia="Calibri,Bold" w:hAnsi="Times New Roman"/>
          <w:bCs/>
          <w:lang w:val="ru-RU"/>
        </w:rPr>
        <w:t>правление качеством;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lang w:val="ru-RU"/>
        </w:rPr>
        <w:t>п</w:t>
      </w:r>
      <w:r w:rsidRPr="00783CDE">
        <w:rPr>
          <w:rFonts w:ascii="Times New Roman" w:eastAsia="Calibri,Bold" w:hAnsi="Times New Roman"/>
          <w:bCs/>
          <w:lang w:val="ru-RU"/>
        </w:rPr>
        <w:t xml:space="preserve">рограммное обеспечение и медицинское оборудование; 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lang w:val="ru-RU"/>
        </w:rPr>
        <w:t>э</w:t>
      </w:r>
      <w:r w:rsidRPr="00783CDE">
        <w:rPr>
          <w:rFonts w:ascii="Times New Roman" w:eastAsia="Calibri,Bold" w:hAnsi="Times New Roman"/>
          <w:bCs/>
          <w:lang w:val="ru-RU"/>
        </w:rPr>
        <w:t>кономические условия здравоохранения в Германии;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правовые основы стационарного лечения в Германии;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объем медицинской деятельности: стандарты, реализация, практические советы;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медицинское руководство;</w:t>
      </w:r>
    </w:p>
    <w:p w:rsidR="00A23F41" w:rsidRPr="00783CDE" w:rsidRDefault="00A23F41" w:rsidP="002026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управление человеческими ресурсами.</w:t>
      </w:r>
    </w:p>
    <w:p w:rsidR="00A23F41" w:rsidRDefault="00A23F41" w:rsidP="0020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783CDE">
        <w:rPr>
          <w:rFonts w:ascii="Times New Roman" w:hAnsi="Times New Roman"/>
          <w:b/>
          <w:i/>
        </w:rPr>
        <w:t>Консультантами и лекторами выступают европейские профессора, ученые, практики, представители ведущих компаний и бизнес-аналитики.</w:t>
      </w:r>
    </w:p>
    <w:p w:rsidR="00A23F41" w:rsidRPr="00783CDE" w:rsidRDefault="00A23F41" w:rsidP="0020269B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/>
          <w:bCs/>
        </w:rPr>
      </w:pPr>
    </w:p>
    <w:p w:rsidR="00A23F41" w:rsidRPr="00783CDE" w:rsidRDefault="00A23F41" w:rsidP="0020269B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/>
          <w:bCs/>
        </w:rPr>
      </w:pPr>
      <w:r w:rsidRPr="00783CDE">
        <w:rPr>
          <w:rFonts w:ascii="Times New Roman" w:eastAsia="Calibri,Bold" w:hAnsi="Times New Roman"/>
          <w:b/>
          <w:bCs/>
        </w:rPr>
        <w:t>Возможные посещения предприятий: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Академия Экспорта Баден-Вюрттемберг;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Steinbei-Global Institut Tubingen;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АОК (государственная больничная касса);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Landespriifungsamt fur Medizin und Pharmazie (Комитет по экспертизе медтехники и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фармацевтики)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Uni Tubingen (медицинский университет Тюбингена, телемедицина);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BIOPRO Baden-Wurttemberg GmbH (медицинское оборудование);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Gambro Dialysatoren (медицинский инструментарий);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Kliniken Schmieder (исследовательские клиники, лаборатории и центры);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Max-Planck-lnstitut (институт Макс-Планка);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Fraunhofer Stuttgart (научно-исследовательский центр в области медицины);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Krankenhauser (больницы, медицинские центры Тюбингена и окрестностей);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Erbe GmbH (производство медтехники и оборудования);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Бад Беллинген (реабилитационная система);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Бад Урах (санатории, комплексы восстановления здоровья, дома престарелых);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Центр здоровья Швабских Альп;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Cs/>
          <w:lang w:val="ru-RU"/>
        </w:rPr>
      </w:pPr>
      <w:r w:rsidRPr="00783CDE">
        <w:rPr>
          <w:rFonts w:ascii="Times New Roman" w:eastAsia="Calibri,Bold" w:hAnsi="Times New Roman"/>
          <w:bCs/>
          <w:lang w:val="ru-RU"/>
        </w:rPr>
        <w:t>Бад Себастьян-Вайлер (лечение опорно-двигательной системы);</w:t>
      </w:r>
    </w:p>
    <w:p w:rsidR="00A23F41" w:rsidRPr="00783CDE" w:rsidRDefault="00A23F41" w:rsidP="0020269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eastAsia="Calibri,Bold" w:hAnsi="Times New Roman"/>
          <w:bCs/>
          <w:lang w:val="ru-RU"/>
        </w:rPr>
        <w:t>Все участвующие компании на выставке Medica 2014.</w:t>
      </w:r>
    </w:p>
    <w:p w:rsidR="00A23F41" w:rsidRDefault="00A23F41" w:rsidP="0020269B">
      <w:pPr>
        <w:pStyle w:val="a6"/>
        <w:spacing w:after="0" w:line="240" w:lineRule="auto"/>
        <w:ind w:left="0"/>
        <w:rPr>
          <w:rFonts w:ascii="Times New Roman" w:eastAsia="Calibri,Bold" w:hAnsi="Times New Roman"/>
          <w:b/>
          <w:bCs/>
          <w:i/>
          <w:lang w:val="ru-RU"/>
        </w:rPr>
      </w:pPr>
      <w:r w:rsidRPr="00783CDE">
        <w:rPr>
          <w:rFonts w:ascii="Times New Roman" w:eastAsia="Calibri,Bold" w:hAnsi="Times New Roman"/>
          <w:b/>
          <w:bCs/>
          <w:i/>
          <w:lang w:val="ru-RU"/>
        </w:rPr>
        <w:t>Программа посещения компаний может корректироваться по желанию участников стажировки.</w:t>
      </w:r>
    </w:p>
    <w:p w:rsidR="00A23F41" w:rsidRPr="006941FC" w:rsidRDefault="00A23F41" w:rsidP="0020269B">
      <w:pPr>
        <w:pStyle w:val="a6"/>
        <w:spacing w:after="0" w:line="240" w:lineRule="auto"/>
        <w:ind w:left="0"/>
        <w:rPr>
          <w:rFonts w:ascii="Times New Roman" w:eastAsia="Calibri,Bold" w:hAnsi="Times New Roman"/>
          <w:b/>
          <w:bCs/>
          <w:lang w:val="ru-RU"/>
        </w:rPr>
      </w:pPr>
    </w:p>
    <w:p w:rsidR="00A23F41" w:rsidRPr="006941FC" w:rsidRDefault="00A23F41" w:rsidP="006941FC">
      <w:pPr>
        <w:pStyle w:val="bodytext"/>
        <w:spacing w:before="0" w:beforeAutospacing="0" w:after="0" w:afterAutospacing="0"/>
        <w:rPr>
          <w:color w:val="003366"/>
          <w:sz w:val="22"/>
          <w:szCs w:val="22"/>
          <w:lang w:val="ru-RU"/>
        </w:rPr>
      </w:pPr>
      <w:r w:rsidRPr="006941FC">
        <w:rPr>
          <w:color w:val="003366"/>
          <w:sz w:val="22"/>
          <w:szCs w:val="22"/>
          <w:lang w:val="ru-RU"/>
        </w:rPr>
        <w:t>«Мы концентрируемся на проведении Leadership-программ и совместно с нашими партнерами, к которым относится и «Российский Лидер», предлагаем большое количество клиентоориентированных стажировок. Они предполагают  индивидуальный подход к каждому участнику программы, более качественное выполнение пожеланий заказчика.</w:t>
      </w:r>
    </w:p>
    <w:p w:rsidR="00A23F41" w:rsidRPr="006941FC" w:rsidRDefault="00A23F41" w:rsidP="006941FC">
      <w:pPr>
        <w:pStyle w:val="bodytext"/>
        <w:spacing w:before="0" w:beforeAutospacing="0" w:after="0" w:afterAutospacing="0"/>
        <w:rPr>
          <w:color w:val="003366"/>
          <w:sz w:val="22"/>
          <w:szCs w:val="22"/>
          <w:lang w:val="ru-RU"/>
        </w:rPr>
      </w:pPr>
      <w:r w:rsidRPr="006941FC">
        <w:rPr>
          <w:color w:val="003366"/>
          <w:sz w:val="22"/>
          <w:szCs w:val="22"/>
          <w:lang w:val="ru-RU"/>
        </w:rPr>
        <w:t>Эти стажировки позволяют посетить предприятия и организации, которые могут быть полезны участникам стажировки, а также, по возможности, совмещаются с проходящими в это время выставками.</w:t>
      </w:r>
    </w:p>
    <w:p w:rsidR="00A23F41" w:rsidRPr="006941FC" w:rsidRDefault="00A23F41" w:rsidP="0020269B">
      <w:pPr>
        <w:pStyle w:val="a6"/>
        <w:spacing w:after="0" w:line="240" w:lineRule="auto"/>
        <w:ind w:left="0"/>
        <w:rPr>
          <w:rFonts w:ascii="Times New Roman" w:hAnsi="Times New Roman"/>
          <w:b/>
          <w:color w:val="003366"/>
          <w:lang w:val="ru-RU"/>
        </w:rPr>
      </w:pPr>
      <w:r w:rsidRPr="006941FC">
        <w:rPr>
          <w:rFonts w:ascii="Times New Roman" w:hAnsi="Times New Roman"/>
          <w:color w:val="003366"/>
          <w:lang w:val="ru-RU"/>
        </w:rPr>
        <w:t>Высокая эффективность программ и качественные кооперационные связи позволили вылиться в успешно завершенные сделки. Только в первом полугодии, сумма этих сделок составила более 200 миллионов евро.</w:t>
      </w:r>
    </w:p>
    <w:p w:rsidR="00A23F41" w:rsidRPr="006941FC" w:rsidRDefault="00A23F41" w:rsidP="0020269B">
      <w:pPr>
        <w:spacing w:after="0" w:line="240" w:lineRule="auto"/>
        <w:rPr>
          <w:rFonts w:ascii="Times New Roman" w:hAnsi="Times New Roman"/>
          <w:color w:val="003366"/>
        </w:rPr>
      </w:pPr>
      <w:r w:rsidRPr="006941FC">
        <w:rPr>
          <w:rFonts w:ascii="Times New Roman" w:hAnsi="Times New Roman"/>
          <w:color w:val="003366"/>
        </w:rPr>
        <w:t>Академия Экспорта бережно относится к поддержке бизнеса каждого своего выпускника.  Постоянно поддерживает связи в различных социальных сетях,  информирует о новых проектах и тендерах, существующих на глобальных рынках, о кооперационных биржах контактов, расширяет партнерскую сеть по всем регионам России для оказания содействия бизнес-кооперации между странами и трансферу технологий».</w:t>
      </w:r>
    </w:p>
    <w:p w:rsidR="00A23F41" w:rsidRPr="006941FC" w:rsidRDefault="00A23F41" w:rsidP="006941FC">
      <w:pPr>
        <w:pStyle w:val="3"/>
        <w:spacing w:before="20" w:beforeAutospacing="0" w:after="20" w:afterAutospacing="0"/>
        <w:rPr>
          <w:color w:val="003366"/>
          <w:sz w:val="22"/>
          <w:szCs w:val="22"/>
        </w:rPr>
      </w:pPr>
      <w:r w:rsidRPr="006941FC">
        <w:rPr>
          <w:iCs/>
          <w:color w:val="003366"/>
          <w:sz w:val="22"/>
          <w:szCs w:val="22"/>
        </w:rPr>
        <w:t>Д-р Бертрам Ломюллер,</w:t>
      </w:r>
    </w:p>
    <w:p w:rsidR="00A23F41" w:rsidRPr="006941FC" w:rsidRDefault="00A23F41" w:rsidP="006941FC">
      <w:pPr>
        <w:spacing w:after="0" w:line="240" w:lineRule="auto"/>
        <w:rPr>
          <w:rFonts w:ascii="Times New Roman" w:hAnsi="Times New Roman"/>
          <w:b/>
          <w:color w:val="003366"/>
        </w:rPr>
      </w:pPr>
      <w:r w:rsidRPr="006941FC">
        <w:rPr>
          <w:rFonts w:ascii="Times New Roman" w:hAnsi="Times New Roman"/>
          <w:b/>
          <w:color w:val="003366"/>
        </w:rPr>
        <w:t xml:space="preserve">Генеральный директор </w:t>
      </w:r>
    </w:p>
    <w:p w:rsidR="00A23F41" w:rsidRPr="006941FC" w:rsidRDefault="00A23F41" w:rsidP="006941F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6941FC">
        <w:rPr>
          <w:rFonts w:ascii="Times New Roman" w:hAnsi="Times New Roman"/>
          <w:b/>
          <w:color w:val="003366"/>
        </w:rPr>
        <w:t>Академии Экспорта Фед</w:t>
      </w:r>
      <w:r>
        <w:rPr>
          <w:rFonts w:ascii="Times New Roman" w:hAnsi="Times New Roman"/>
          <w:b/>
          <w:color w:val="003366"/>
        </w:rPr>
        <w:t>еральной земли Баден-Вюртемберг</w:t>
      </w:r>
    </w:p>
    <w:p w:rsidR="00A23F41" w:rsidRPr="006941FC" w:rsidRDefault="00A23F41" w:rsidP="006941FC">
      <w:pPr>
        <w:spacing w:after="0" w:line="240" w:lineRule="auto"/>
        <w:rPr>
          <w:rFonts w:ascii="Times New Roman" w:hAnsi="Times New Roman"/>
          <w:b/>
        </w:rPr>
      </w:pPr>
    </w:p>
    <w:p w:rsidR="00A23F41" w:rsidRDefault="00A23F41" w:rsidP="0020269B">
      <w:pPr>
        <w:spacing w:after="0" w:line="240" w:lineRule="auto"/>
        <w:rPr>
          <w:rFonts w:ascii="Times New Roman" w:hAnsi="Times New Roman"/>
          <w:b/>
        </w:rPr>
      </w:pPr>
    </w:p>
    <w:p w:rsidR="00A23F41" w:rsidRDefault="00A23F41" w:rsidP="0020269B">
      <w:pPr>
        <w:spacing w:after="0" w:line="240" w:lineRule="auto"/>
        <w:rPr>
          <w:rFonts w:ascii="Times New Roman" w:hAnsi="Times New Roman"/>
          <w:b/>
        </w:rPr>
      </w:pPr>
    </w:p>
    <w:p w:rsidR="00A23F41" w:rsidRPr="00783CDE" w:rsidRDefault="00A23F41" w:rsidP="0020269B">
      <w:pPr>
        <w:spacing w:after="0" w:line="240" w:lineRule="auto"/>
        <w:rPr>
          <w:rFonts w:ascii="Times New Roman" w:hAnsi="Times New Roman"/>
          <w:b/>
        </w:rPr>
      </w:pPr>
      <w:r w:rsidRPr="00783CDE">
        <w:rPr>
          <w:rFonts w:ascii="Times New Roman" w:hAnsi="Times New Roman"/>
          <w:b/>
        </w:rPr>
        <w:lastRenderedPageBreak/>
        <w:t>Место проведения стажировки</w:t>
      </w:r>
    </w:p>
    <w:p w:rsidR="00A23F41" w:rsidRPr="00783CDE" w:rsidRDefault="00A23F41" w:rsidP="0020269B">
      <w:pPr>
        <w:spacing w:after="0" w:line="240" w:lineRule="auto"/>
        <w:jc w:val="both"/>
        <w:rPr>
          <w:rFonts w:ascii="Times New Roman" w:hAnsi="Times New Roman"/>
        </w:rPr>
      </w:pPr>
      <w:r w:rsidRPr="00783CDE">
        <w:rPr>
          <w:rFonts w:ascii="Times New Roman" w:hAnsi="Times New Roman"/>
        </w:rPr>
        <w:t>Семинары и тренинги проводятся в Академии Экспорта в г. Тюбинген. Посещение предприятий и организаций – в регионе федеральной земли Баден-Вюртемберг, а также, по востребованности, с возможностью однодневной ночевки в Баварии, Хессен.</w:t>
      </w:r>
    </w:p>
    <w:p w:rsidR="00A23F41" w:rsidRPr="00783CDE" w:rsidRDefault="00A23F41" w:rsidP="0020269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83CDE">
        <w:rPr>
          <w:rFonts w:ascii="Times New Roman" w:hAnsi="Times New Roman"/>
          <w:b/>
          <w:bCs/>
        </w:rPr>
        <w:t>Проживание</w:t>
      </w:r>
    </w:p>
    <w:p w:rsidR="00A23F41" w:rsidRPr="00783CDE" w:rsidRDefault="00A23F41" w:rsidP="0020269B">
      <w:pPr>
        <w:spacing w:after="0" w:line="240" w:lineRule="auto"/>
        <w:jc w:val="both"/>
        <w:rPr>
          <w:rFonts w:ascii="Times New Roman" w:hAnsi="Times New Roman"/>
        </w:rPr>
      </w:pPr>
      <w:r w:rsidRPr="00783CDE">
        <w:rPr>
          <w:rFonts w:ascii="Times New Roman" w:hAnsi="Times New Roman"/>
        </w:rPr>
        <w:t xml:space="preserve">Отели находятся в центре городов Тюбинген, Штутгард, Метцинген, Бад-Хоннеф, Дюсельдорф. Все они относятся к сети бизнес-отелей 4*. </w:t>
      </w:r>
    </w:p>
    <w:p w:rsidR="00A23F41" w:rsidRPr="00783CDE" w:rsidRDefault="00A23F41" w:rsidP="0020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23F41" w:rsidRDefault="00A23F41" w:rsidP="0020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83CDE">
        <w:rPr>
          <w:rFonts w:ascii="Times New Roman" w:hAnsi="Times New Roman"/>
          <w:b/>
          <w:bCs/>
        </w:rPr>
        <w:t>Стоимость стажировки</w:t>
      </w:r>
      <w:r>
        <w:rPr>
          <w:rFonts w:ascii="Times New Roman" w:hAnsi="Times New Roman"/>
          <w:b/>
          <w:bCs/>
        </w:rPr>
        <w:t xml:space="preserve"> - </w:t>
      </w:r>
      <w:r w:rsidRPr="00891B4D">
        <w:rPr>
          <w:rFonts w:ascii="Times New Roman" w:hAnsi="Times New Roman"/>
          <w:b/>
          <w:bCs/>
        </w:rPr>
        <w:t>138 800 руб</w:t>
      </w:r>
      <w:r w:rsidRPr="00891B4D">
        <w:rPr>
          <w:rFonts w:ascii="Times New Roman" w:hAnsi="Times New Roman"/>
          <w:bCs/>
        </w:rPr>
        <w:t xml:space="preserve">. </w:t>
      </w:r>
    </w:p>
    <w:p w:rsidR="00A23F41" w:rsidRPr="00FB593B" w:rsidRDefault="00A23F41" w:rsidP="0020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1B4D">
        <w:rPr>
          <w:rFonts w:ascii="Times New Roman" w:hAnsi="Times New Roman"/>
          <w:bCs/>
        </w:rPr>
        <w:t>Сумм</w:t>
      </w:r>
      <w:r>
        <w:rPr>
          <w:rFonts w:ascii="Times New Roman" w:hAnsi="Times New Roman"/>
          <w:bCs/>
        </w:rPr>
        <w:t>а</w:t>
      </w:r>
      <w:r w:rsidRPr="00891B4D">
        <w:rPr>
          <w:rFonts w:ascii="Times New Roman" w:hAnsi="Times New Roman"/>
          <w:bCs/>
        </w:rPr>
        <w:t xml:space="preserve"> указан</w:t>
      </w:r>
      <w:r>
        <w:rPr>
          <w:rFonts w:ascii="Times New Roman" w:hAnsi="Times New Roman"/>
          <w:bCs/>
        </w:rPr>
        <w:t xml:space="preserve">а </w:t>
      </w:r>
      <w:r w:rsidRPr="00783CDE">
        <w:rPr>
          <w:rFonts w:ascii="Times New Roman" w:hAnsi="Times New Roman"/>
          <w:bCs/>
        </w:rPr>
        <w:t>без учета авиаперелета Москва-Штутгарт-Мо</w:t>
      </w:r>
      <w:r>
        <w:rPr>
          <w:rFonts w:ascii="Times New Roman" w:hAnsi="Times New Roman"/>
          <w:bCs/>
        </w:rPr>
        <w:t>сква и услуг по оформлению визы</w:t>
      </w:r>
      <w:r w:rsidRPr="00783CDE">
        <w:rPr>
          <w:rFonts w:ascii="Times New Roman" w:hAnsi="Times New Roman"/>
          <w:bCs/>
        </w:rPr>
        <w:t>.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83CDE">
        <w:rPr>
          <w:rFonts w:ascii="Times New Roman" w:hAnsi="Times New Roman"/>
          <w:bCs/>
        </w:rPr>
        <w:t>В стоимость стажировки включено: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трансфер аэропорт – отель – аэропорт;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проживание в отеле 4* (место в двухместном номере);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питание: завтраки «шведский стол» в отеле, кофе-брейки и обеды во время деловых мероприятий;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трансферы: отель – место проведения семинара / посещения компаний, выставки;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услуги русскоговорящего представителя и переводчика;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обучение по программе стажировки;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деловые встречи с представителями медицинских структур Германии;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информационно-методические материалы;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письменные принадлежности (блокнот, ручка);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 xml:space="preserve">- входной билет на выставку </w:t>
      </w:r>
      <w:r w:rsidRPr="00783CDE">
        <w:rPr>
          <w:rFonts w:ascii="Times New Roman" w:hAnsi="Times New Roman"/>
          <w:b/>
          <w:bCs/>
        </w:rPr>
        <w:t>Medica 2014;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-1-2 обзорные экскурсии по программе.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83CDE">
        <w:rPr>
          <w:rFonts w:ascii="Times New Roman" w:hAnsi="Times New Roman"/>
          <w:bCs/>
        </w:rPr>
        <w:t>В стоимость не включено: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услуги по оформлению деловой немецкой визы;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авиаперелет Москва-Штутгарт-Москва;</w:t>
      </w:r>
    </w:p>
    <w:p w:rsidR="00A23F41" w:rsidRPr="00783CDE" w:rsidRDefault="00A23F41" w:rsidP="00EB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доплата за размещение в одноместном номере в отеле;</w:t>
      </w:r>
    </w:p>
    <w:p w:rsidR="00A23F41" w:rsidRPr="00783CDE" w:rsidRDefault="00A23F41" w:rsidP="00EB3000">
      <w:pPr>
        <w:spacing w:after="0" w:line="240" w:lineRule="auto"/>
        <w:rPr>
          <w:rFonts w:ascii="Times New Roman" w:hAnsi="Times New Roman"/>
        </w:rPr>
      </w:pPr>
      <w:r w:rsidRPr="00783CDE">
        <w:rPr>
          <w:rFonts w:ascii="Times New Roman" w:hAnsi="Times New Roman"/>
        </w:rPr>
        <w:t>- дополнительные экскурсии, не входящие в программу стажировки.</w:t>
      </w:r>
    </w:p>
    <w:p w:rsidR="00A23F41" w:rsidRPr="00783CDE" w:rsidRDefault="00A23F41" w:rsidP="0020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A23F41" w:rsidRPr="00783CDE" w:rsidRDefault="00A23F41" w:rsidP="0020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783CDE">
        <w:rPr>
          <w:rFonts w:ascii="Times New Roman" w:hAnsi="Times New Roman"/>
          <w:b/>
          <w:bCs/>
          <w:lang w:eastAsia="ru-RU"/>
        </w:rPr>
        <w:t>О выставке</w:t>
      </w:r>
    </w:p>
    <w:p w:rsidR="00A23F41" w:rsidRPr="00783CDE" w:rsidRDefault="00A23F41" w:rsidP="00EB3000">
      <w:pPr>
        <w:spacing w:after="0" w:line="240" w:lineRule="auto"/>
        <w:jc w:val="both"/>
        <w:rPr>
          <w:rFonts w:ascii="Times New Roman" w:hAnsi="Times New Roman"/>
          <w:b/>
        </w:rPr>
      </w:pPr>
      <w:r w:rsidRPr="00783CDE">
        <w:rPr>
          <w:rFonts w:ascii="Times New Roman" w:hAnsi="Times New Roman"/>
          <w:b/>
          <w:lang w:eastAsia="ru-RU"/>
        </w:rPr>
        <w:t xml:space="preserve">Выставка пройдет в Дюссельдорфе </w:t>
      </w:r>
      <w:r w:rsidRPr="00783CDE">
        <w:rPr>
          <w:rFonts w:ascii="Times New Roman" w:hAnsi="Times New Roman"/>
          <w:b/>
          <w:bCs/>
          <w:lang w:eastAsia="ru-RU"/>
        </w:rPr>
        <w:t>12-15 ноября</w:t>
      </w:r>
      <w:r w:rsidRPr="00783CDE">
        <w:rPr>
          <w:rFonts w:ascii="Times New Roman" w:hAnsi="Times New Roman"/>
          <w:b/>
          <w:lang w:eastAsia="ru-RU"/>
        </w:rPr>
        <w:t>.</w:t>
      </w:r>
    </w:p>
    <w:p w:rsidR="00A23F41" w:rsidRPr="00783CDE" w:rsidRDefault="00A23F41" w:rsidP="0020269B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83CDE">
        <w:rPr>
          <w:rFonts w:ascii="Times New Roman" w:hAnsi="Times New Roman"/>
          <w:b/>
        </w:rPr>
        <w:t>MEDICA включена в десятку наиболее значимых выставок мира! </w:t>
      </w:r>
    </w:p>
    <w:p w:rsidR="00A23F41" w:rsidRPr="00783CDE" w:rsidRDefault="00A23F41" w:rsidP="0020269B">
      <w:pPr>
        <w:spacing w:after="0" w:line="240" w:lineRule="auto"/>
        <w:rPr>
          <w:rFonts w:ascii="Times New Roman" w:hAnsi="Times New Roman"/>
          <w:b/>
        </w:rPr>
      </w:pPr>
      <w:r w:rsidRPr="00783CDE">
        <w:rPr>
          <w:rFonts w:ascii="Times New Roman" w:hAnsi="Times New Roman"/>
          <w:b/>
          <w:bCs/>
        </w:rPr>
        <w:t>115 тыс.</w:t>
      </w:r>
      <w:r w:rsidRPr="00783CDE">
        <w:rPr>
          <w:rFonts w:ascii="Times New Roman" w:hAnsi="Times New Roman"/>
        </w:rPr>
        <w:t xml:space="preserve"> кв. м.  площади, </w:t>
      </w:r>
      <w:r w:rsidRPr="00783CDE">
        <w:rPr>
          <w:rFonts w:ascii="Times New Roman" w:hAnsi="Times New Roman"/>
          <w:b/>
          <w:bCs/>
        </w:rPr>
        <w:t>4 500</w:t>
      </w:r>
      <w:r w:rsidRPr="00783CDE">
        <w:rPr>
          <w:rFonts w:ascii="Times New Roman" w:hAnsi="Times New Roman"/>
        </w:rPr>
        <w:t xml:space="preserve"> участников из </w:t>
      </w:r>
      <w:r w:rsidRPr="00783CDE">
        <w:rPr>
          <w:rFonts w:ascii="Times New Roman" w:hAnsi="Times New Roman"/>
          <w:b/>
          <w:bCs/>
        </w:rPr>
        <w:t>70</w:t>
      </w:r>
      <w:r w:rsidRPr="00783CDE">
        <w:rPr>
          <w:rFonts w:ascii="Times New Roman" w:hAnsi="Times New Roman"/>
        </w:rPr>
        <w:t xml:space="preserve"> стран, </w:t>
      </w:r>
      <w:r w:rsidRPr="00783CDE">
        <w:rPr>
          <w:rFonts w:ascii="Times New Roman" w:hAnsi="Times New Roman"/>
          <w:b/>
          <w:bCs/>
        </w:rPr>
        <w:t>17</w:t>
      </w:r>
      <w:r w:rsidRPr="00783CDE">
        <w:rPr>
          <w:rFonts w:ascii="Times New Roman" w:hAnsi="Times New Roman"/>
        </w:rPr>
        <w:t xml:space="preserve"> выставочных павильонов, </w:t>
      </w:r>
      <w:r w:rsidRPr="00783CDE">
        <w:rPr>
          <w:rFonts w:ascii="Times New Roman" w:hAnsi="Times New Roman"/>
          <w:b/>
          <w:bCs/>
        </w:rPr>
        <w:t>5</w:t>
      </w:r>
      <w:r w:rsidRPr="00783CDE">
        <w:rPr>
          <w:rFonts w:ascii="Times New Roman" w:hAnsi="Times New Roman"/>
        </w:rPr>
        <w:t xml:space="preserve"> тематических зон. Крупнейшая витрина медицинской техники, лабораторного и диагностического оборудования, изделий, материалов и заготовок открыта в ноябре ежегодно. Организаторы MEDICA гордятся ее успехами как ведущего отраслевого форума, и в этом году собираются отметить юбилейную, </w:t>
      </w:r>
      <w:r w:rsidRPr="00783CDE">
        <w:rPr>
          <w:rFonts w:ascii="Times New Roman" w:hAnsi="Times New Roman"/>
          <w:b/>
          <w:bCs/>
        </w:rPr>
        <w:t>45-ю сессию</w:t>
      </w:r>
      <w:r w:rsidRPr="00783CDE">
        <w:rPr>
          <w:rFonts w:ascii="Times New Roman" w:hAnsi="Times New Roman"/>
        </w:rPr>
        <w:t xml:space="preserve">.  </w:t>
      </w:r>
    </w:p>
    <w:p w:rsidR="00A23F41" w:rsidRPr="00783CDE" w:rsidRDefault="00A23F41" w:rsidP="0020269B">
      <w:pPr>
        <w:spacing w:after="0" w:line="240" w:lineRule="auto"/>
        <w:jc w:val="both"/>
        <w:rPr>
          <w:rFonts w:ascii="Times New Roman" w:hAnsi="Times New Roman"/>
        </w:rPr>
      </w:pPr>
      <w:r w:rsidRPr="00783CDE">
        <w:rPr>
          <w:rFonts w:ascii="Times New Roman" w:hAnsi="Times New Roman"/>
        </w:rPr>
        <w:t>Высокий статус мероприятия обеспечивает присутствие большого количества представителей топ-менеджмента. По данным прошлого года, 93% посетителей обладает правом принимать решения</w:t>
      </w:r>
    </w:p>
    <w:p w:rsidR="00A23F41" w:rsidRPr="00783CDE" w:rsidRDefault="00A23F41" w:rsidP="002026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23F41" w:rsidRPr="00783CDE" w:rsidRDefault="00A23F41" w:rsidP="0020269B">
      <w:pPr>
        <w:spacing w:after="0" w:line="240" w:lineRule="auto"/>
        <w:jc w:val="both"/>
        <w:rPr>
          <w:rFonts w:ascii="Times New Roman" w:hAnsi="Times New Roman"/>
        </w:rPr>
      </w:pPr>
      <w:r w:rsidRPr="00783CDE">
        <w:rPr>
          <w:rFonts w:ascii="Times New Roman" w:hAnsi="Times New Roman"/>
          <w:b/>
        </w:rPr>
        <w:t>Йоахим Шефер</w:t>
      </w:r>
      <w:r w:rsidRPr="00783CDE">
        <w:rPr>
          <w:rFonts w:ascii="Times New Roman" w:hAnsi="Times New Roman"/>
        </w:rPr>
        <w:t xml:space="preserve">, исполнительный директор </w:t>
      </w:r>
      <w:hyperlink r:id="rId8" w:tgtFrame="_blank" w:history="1">
        <w:r w:rsidRPr="00783CDE">
          <w:rPr>
            <w:rStyle w:val="a5"/>
            <w:rFonts w:ascii="Times New Roman" w:hAnsi="Times New Roman"/>
            <w:color w:val="auto"/>
            <w:u w:val="none"/>
          </w:rPr>
          <w:t>Messe Düsseldorf</w:t>
        </w:r>
      </w:hyperlink>
      <w:r w:rsidRPr="00783CDE">
        <w:rPr>
          <w:rFonts w:ascii="Times New Roman" w:hAnsi="Times New Roman"/>
        </w:rPr>
        <w:t>:</w:t>
      </w:r>
    </w:p>
    <w:p w:rsidR="00A23F41" w:rsidRPr="00783CDE" w:rsidRDefault="00A23F41" w:rsidP="0020269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</w:t>
      </w:r>
      <w:r w:rsidRPr="00783CDE">
        <w:rPr>
          <w:rFonts w:ascii="Times New Roman" w:hAnsi="Times New Roman"/>
          <w:i/>
          <w:lang w:val="en-US"/>
        </w:rPr>
        <w:t>ME</w:t>
      </w:r>
      <w:r w:rsidRPr="00783CDE">
        <w:rPr>
          <w:rFonts w:ascii="Times New Roman" w:hAnsi="Times New Roman"/>
          <w:i/>
        </w:rPr>
        <w:t>DICA точно отражает ситуацию на рынке. Повсеместное ограничение бюджетов в сфере здравоохранения все чаще вынуждает привлекать коммерческие отделы и больничные кассы в процесс принятия решений по инвестициям. Более того, покупательную способность больничных ассоциаций и распределительных центров показывает лишь малый процент их руководителей</w:t>
      </w:r>
      <w:r>
        <w:rPr>
          <w:rFonts w:ascii="Times New Roman" w:hAnsi="Times New Roman"/>
          <w:i/>
        </w:rPr>
        <w:t>»</w:t>
      </w:r>
      <w:r w:rsidRPr="00783CDE">
        <w:rPr>
          <w:rFonts w:ascii="Times New Roman" w:hAnsi="Times New Roman"/>
          <w:i/>
        </w:rPr>
        <w:t xml:space="preserve">. </w:t>
      </w:r>
    </w:p>
    <w:p w:rsidR="00A23F41" w:rsidRPr="00783CDE" w:rsidRDefault="00A23F41" w:rsidP="0020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F41" w:rsidRPr="00C11CBE" w:rsidRDefault="00A23F41" w:rsidP="00C11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11CBE">
        <w:rPr>
          <w:rFonts w:ascii="Times New Roman" w:hAnsi="Times New Roman"/>
          <w:b/>
        </w:rPr>
        <w:t xml:space="preserve">Сообщите о своем интересе или желании принять участие в стажировке по </w:t>
      </w:r>
      <w:r w:rsidRPr="00C11CBE">
        <w:rPr>
          <w:rFonts w:ascii="Times New Roman" w:eastAsia="Verdana,Bold" w:hAnsi="Times New Roman"/>
          <w:b/>
          <w:color w:val="000000"/>
        </w:rPr>
        <w:t>е-</w:t>
      </w:r>
      <w:r w:rsidRPr="00C11CBE">
        <w:rPr>
          <w:rFonts w:ascii="Times New Roman" w:eastAsia="Verdana,Bold" w:hAnsi="Times New Roman"/>
          <w:b/>
          <w:color w:val="000000"/>
          <w:lang w:val="en-US"/>
        </w:rPr>
        <w:t>mail</w:t>
      </w:r>
      <w:r w:rsidRPr="00C11CBE">
        <w:rPr>
          <w:rFonts w:ascii="Times New Roman" w:eastAsia="Verdana,Bold" w:hAnsi="Times New Roman"/>
          <w:color w:val="000000"/>
        </w:rPr>
        <w:t xml:space="preserve">: </w:t>
      </w:r>
      <w:hyperlink r:id="rId9" w:history="1">
        <w:r w:rsidRPr="00C11CBE">
          <w:rPr>
            <w:rStyle w:val="a5"/>
            <w:rFonts w:ascii="Times New Roman" w:eastAsia="Verdana,Bold" w:hAnsi="Times New Roman"/>
            <w:lang w:val="en-US"/>
          </w:rPr>
          <w:t>rosslider</w:t>
        </w:r>
        <w:r w:rsidRPr="00C11CBE">
          <w:rPr>
            <w:rStyle w:val="a5"/>
            <w:rFonts w:ascii="Times New Roman" w:eastAsia="Verdana,Bold" w:hAnsi="Times New Roman"/>
          </w:rPr>
          <w:t>@</w:t>
        </w:r>
        <w:r w:rsidRPr="00C11CBE">
          <w:rPr>
            <w:rStyle w:val="a5"/>
            <w:rFonts w:ascii="Times New Roman" w:eastAsia="Verdana,Bold" w:hAnsi="Times New Roman"/>
            <w:lang w:val="en-US"/>
          </w:rPr>
          <w:t>gmail</w:t>
        </w:r>
        <w:r w:rsidRPr="00C11CBE">
          <w:rPr>
            <w:rStyle w:val="a5"/>
            <w:rFonts w:ascii="Times New Roman" w:eastAsia="Verdana,Bold" w:hAnsi="Times New Roman"/>
          </w:rPr>
          <w:t>.</w:t>
        </w:r>
        <w:r w:rsidRPr="00C11CBE">
          <w:rPr>
            <w:rStyle w:val="a5"/>
            <w:rFonts w:ascii="Times New Roman" w:eastAsia="Verdana,Bold" w:hAnsi="Times New Roman"/>
            <w:lang w:val="en-US"/>
          </w:rPr>
          <w:t>com</w:t>
        </w:r>
      </w:hyperlink>
      <w:r w:rsidRPr="00C11CBE">
        <w:rPr>
          <w:rFonts w:ascii="Times New Roman" w:eastAsia="Verdana,Bold" w:hAnsi="Times New Roman"/>
          <w:color w:val="0000FF"/>
        </w:rPr>
        <w:t xml:space="preserve"> </w:t>
      </w:r>
      <w:r w:rsidRPr="00C11CBE">
        <w:rPr>
          <w:rFonts w:ascii="Times New Roman" w:hAnsi="Times New Roman"/>
          <w:b/>
        </w:rPr>
        <w:t>и мы свяжемся с вами!</w:t>
      </w:r>
    </w:p>
    <w:p w:rsidR="00A23F41" w:rsidRPr="00C11CBE" w:rsidRDefault="00A23F41" w:rsidP="0020269B">
      <w:pPr>
        <w:spacing w:after="0" w:line="240" w:lineRule="auto"/>
        <w:rPr>
          <w:rFonts w:ascii="Times New Roman" w:hAnsi="Times New Roman"/>
          <w:b/>
        </w:rPr>
      </w:pPr>
    </w:p>
    <w:p w:rsidR="00A23F41" w:rsidRPr="00C11CBE" w:rsidRDefault="00A23F41" w:rsidP="0020269B">
      <w:pPr>
        <w:spacing w:after="0" w:line="240" w:lineRule="auto"/>
        <w:rPr>
          <w:rFonts w:ascii="Times New Roman" w:hAnsi="Times New Roman"/>
          <w:b/>
        </w:rPr>
      </w:pPr>
      <w:r w:rsidRPr="00C11CBE">
        <w:rPr>
          <w:rFonts w:ascii="Times New Roman" w:hAnsi="Times New Roman"/>
          <w:b/>
        </w:rPr>
        <w:t>В письме укажите:</w:t>
      </w:r>
    </w:p>
    <w:p w:rsidR="00A23F41" w:rsidRPr="00C11CBE" w:rsidRDefault="00A23F41" w:rsidP="0020269B">
      <w:pPr>
        <w:spacing w:after="0" w:line="240" w:lineRule="auto"/>
        <w:rPr>
          <w:rFonts w:ascii="Times New Roman" w:hAnsi="Times New Roman"/>
        </w:rPr>
      </w:pPr>
      <w:r w:rsidRPr="00C11CBE">
        <w:rPr>
          <w:rFonts w:ascii="Times New Roman" w:hAnsi="Times New Roman"/>
        </w:rPr>
        <w:t>- фамилию, имя, отчество,</w:t>
      </w:r>
    </w:p>
    <w:p w:rsidR="00A23F41" w:rsidRPr="00C11CBE" w:rsidRDefault="00A23F41" w:rsidP="0020269B">
      <w:pPr>
        <w:spacing w:after="0" w:line="240" w:lineRule="auto"/>
        <w:rPr>
          <w:rFonts w:ascii="Times New Roman" w:hAnsi="Times New Roman"/>
        </w:rPr>
      </w:pPr>
      <w:r w:rsidRPr="00C11CBE">
        <w:rPr>
          <w:rFonts w:ascii="Times New Roman" w:hAnsi="Times New Roman"/>
        </w:rPr>
        <w:t>- название компании, город,</w:t>
      </w:r>
    </w:p>
    <w:p w:rsidR="00A23F41" w:rsidRPr="00C11CBE" w:rsidRDefault="00A23F41" w:rsidP="0020269B">
      <w:pPr>
        <w:spacing w:after="0" w:line="240" w:lineRule="auto"/>
        <w:rPr>
          <w:rFonts w:ascii="Times New Roman" w:hAnsi="Times New Roman"/>
        </w:rPr>
      </w:pPr>
      <w:r w:rsidRPr="00C11CBE">
        <w:rPr>
          <w:rFonts w:ascii="Times New Roman" w:hAnsi="Times New Roman"/>
        </w:rPr>
        <w:t xml:space="preserve">- должность, </w:t>
      </w:r>
    </w:p>
    <w:p w:rsidR="00A23F41" w:rsidRPr="00C11CBE" w:rsidRDefault="00A23F41" w:rsidP="0020269B">
      <w:pPr>
        <w:spacing w:after="0" w:line="240" w:lineRule="auto"/>
        <w:rPr>
          <w:rFonts w:ascii="Times New Roman" w:hAnsi="Times New Roman"/>
        </w:rPr>
      </w:pPr>
      <w:r w:rsidRPr="00C11CBE">
        <w:rPr>
          <w:rFonts w:ascii="Times New Roman" w:hAnsi="Times New Roman"/>
        </w:rPr>
        <w:t>- контактный телефон, адрес электронной почты.</w:t>
      </w:r>
    </w:p>
    <w:p w:rsidR="00A23F41" w:rsidRPr="00C11CBE" w:rsidRDefault="00A23F41" w:rsidP="0020269B">
      <w:pPr>
        <w:spacing w:after="0" w:line="240" w:lineRule="auto"/>
        <w:rPr>
          <w:rFonts w:ascii="Times New Roman" w:hAnsi="Times New Roman"/>
        </w:rPr>
      </w:pPr>
    </w:p>
    <w:p w:rsidR="00A23F41" w:rsidRPr="00C11CBE" w:rsidRDefault="00A23F41" w:rsidP="00EA5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/>
          <w:color w:val="000000"/>
        </w:rPr>
      </w:pPr>
      <w:r w:rsidRPr="00C11CBE">
        <w:rPr>
          <w:rFonts w:ascii="Times New Roman" w:hAnsi="Times New Roman"/>
          <w:b/>
        </w:rPr>
        <w:t>Будем рады эффективному сотрудничеству!</w:t>
      </w:r>
    </w:p>
    <w:sectPr w:rsidR="00A23F41" w:rsidRPr="00C11CBE" w:rsidSect="00783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6391"/>
    <w:multiLevelType w:val="hybridMultilevel"/>
    <w:tmpl w:val="08EED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7351"/>
    <w:multiLevelType w:val="multilevel"/>
    <w:tmpl w:val="991E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536EA"/>
    <w:multiLevelType w:val="hybridMultilevel"/>
    <w:tmpl w:val="EBFA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9665A"/>
    <w:multiLevelType w:val="multilevel"/>
    <w:tmpl w:val="999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31D68"/>
    <w:multiLevelType w:val="hybridMultilevel"/>
    <w:tmpl w:val="A58E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30B4D"/>
    <w:multiLevelType w:val="multilevel"/>
    <w:tmpl w:val="9030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02F64"/>
    <w:multiLevelType w:val="hybridMultilevel"/>
    <w:tmpl w:val="B3D21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E674C"/>
    <w:multiLevelType w:val="hybridMultilevel"/>
    <w:tmpl w:val="44D4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92"/>
    <w:rsid w:val="000D74AF"/>
    <w:rsid w:val="001268E7"/>
    <w:rsid w:val="00132B5B"/>
    <w:rsid w:val="00134938"/>
    <w:rsid w:val="00144A58"/>
    <w:rsid w:val="0016427B"/>
    <w:rsid w:val="001662A1"/>
    <w:rsid w:val="001D4492"/>
    <w:rsid w:val="0020269B"/>
    <w:rsid w:val="00250FD1"/>
    <w:rsid w:val="00255705"/>
    <w:rsid w:val="002E3235"/>
    <w:rsid w:val="00362E9E"/>
    <w:rsid w:val="00385117"/>
    <w:rsid w:val="003B6F01"/>
    <w:rsid w:val="00411D7E"/>
    <w:rsid w:val="004C74B4"/>
    <w:rsid w:val="005106DD"/>
    <w:rsid w:val="00537AD8"/>
    <w:rsid w:val="005460FF"/>
    <w:rsid w:val="005B6304"/>
    <w:rsid w:val="005D3531"/>
    <w:rsid w:val="00631CD9"/>
    <w:rsid w:val="00632C94"/>
    <w:rsid w:val="0063395A"/>
    <w:rsid w:val="006941FC"/>
    <w:rsid w:val="006F1704"/>
    <w:rsid w:val="00730B1C"/>
    <w:rsid w:val="00747B52"/>
    <w:rsid w:val="00752216"/>
    <w:rsid w:val="00783CDE"/>
    <w:rsid w:val="007B4C65"/>
    <w:rsid w:val="007C4EF9"/>
    <w:rsid w:val="007F4341"/>
    <w:rsid w:val="00822E40"/>
    <w:rsid w:val="008752B8"/>
    <w:rsid w:val="00891B4D"/>
    <w:rsid w:val="008D754E"/>
    <w:rsid w:val="00913D49"/>
    <w:rsid w:val="0092398E"/>
    <w:rsid w:val="009916B0"/>
    <w:rsid w:val="009B1A3E"/>
    <w:rsid w:val="009B2E34"/>
    <w:rsid w:val="00A23F41"/>
    <w:rsid w:val="00A428FA"/>
    <w:rsid w:val="00A44B77"/>
    <w:rsid w:val="00AB0FA0"/>
    <w:rsid w:val="00AB4CE1"/>
    <w:rsid w:val="00B26F1E"/>
    <w:rsid w:val="00B273FF"/>
    <w:rsid w:val="00B55919"/>
    <w:rsid w:val="00BC4547"/>
    <w:rsid w:val="00C11CBE"/>
    <w:rsid w:val="00C856F4"/>
    <w:rsid w:val="00C96E5E"/>
    <w:rsid w:val="00CA42D6"/>
    <w:rsid w:val="00CE4806"/>
    <w:rsid w:val="00D055D1"/>
    <w:rsid w:val="00D15280"/>
    <w:rsid w:val="00D520B0"/>
    <w:rsid w:val="00D572BB"/>
    <w:rsid w:val="00D64E14"/>
    <w:rsid w:val="00E01EF4"/>
    <w:rsid w:val="00E2048B"/>
    <w:rsid w:val="00E322AD"/>
    <w:rsid w:val="00EA52BC"/>
    <w:rsid w:val="00EB3000"/>
    <w:rsid w:val="00EF7916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B0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537A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37AD8"/>
    <w:rPr>
      <w:rFonts w:ascii="Times New Roman" w:hAnsi="Times New Roman"/>
      <w:b/>
      <w:sz w:val="27"/>
      <w:lang w:eastAsia="ru-RU"/>
    </w:rPr>
  </w:style>
  <w:style w:type="paragraph" w:customStyle="1" w:styleId="big">
    <w:name w:val="big"/>
    <w:basedOn w:val="a"/>
    <w:uiPriority w:val="99"/>
    <w:rsid w:val="00537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37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7AD8"/>
    <w:rPr>
      <w:rFonts w:cs="Times New Roman"/>
      <w:b/>
    </w:rPr>
  </w:style>
  <w:style w:type="character" w:styleId="a5">
    <w:name w:val="Hyperlink"/>
    <w:basedOn w:val="a0"/>
    <w:uiPriority w:val="99"/>
    <w:rsid w:val="00D572B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44A58"/>
    <w:pPr>
      <w:ind w:left="720"/>
      <w:contextualSpacing/>
    </w:pPr>
    <w:rPr>
      <w:lang w:val="de-DE"/>
    </w:rPr>
  </w:style>
  <w:style w:type="paragraph" w:customStyle="1" w:styleId="bodytext">
    <w:name w:val="bodytext"/>
    <w:basedOn w:val="a"/>
    <w:uiPriority w:val="99"/>
    <w:rsid w:val="0069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B0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537A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37AD8"/>
    <w:rPr>
      <w:rFonts w:ascii="Times New Roman" w:hAnsi="Times New Roman"/>
      <w:b/>
      <w:sz w:val="27"/>
      <w:lang w:eastAsia="ru-RU"/>
    </w:rPr>
  </w:style>
  <w:style w:type="paragraph" w:customStyle="1" w:styleId="big">
    <w:name w:val="big"/>
    <w:basedOn w:val="a"/>
    <w:uiPriority w:val="99"/>
    <w:rsid w:val="00537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37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7AD8"/>
    <w:rPr>
      <w:rFonts w:cs="Times New Roman"/>
      <w:b/>
    </w:rPr>
  </w:style>
  <w:style w:type="character" w:styleId="a5">
    <w:name w:val="Hyperlink"/>
    <w:basedOn w:val="a0"/>
    <w:uiPriority w:val="99"/>
    <w:rsid w:val="00D572B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44A58"/>
    <w:pPr>
      <w:ind w:left="720"/>
      <w:contextualSpacing/>
    </w:pPr>
    <w:rPr>
      <w:lang w:val="de-DE"/>
    </w:rPr>
  </w:style>
  <w:style w:type="paragraph" w:customStyle="1" w:styleId="bodytext">
    <w:name w:val="bodytext"/>
    <w:basedOn w:val="a"/>
    <w:uiPriority w:val="99"/>
    <w:rsid w:val="0069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a-tradefair.ru/pages/mesto-provedeniya-vystavki-medica-2013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sli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Елена Владимировна</dc:creator>
  <cp:lastModifiedBy>Lidia</cp:lastModifiedBy>
  <cp:revision>2</cp:revision>
  <dcterms:created xsi:type="dcterms:W3CDTF">2014-10-07T05:25:00Z</dcterms:created>
  <dcterms:modified xsi:type="dcterms:W3CDTF">2014-10-07T05:25:00Z</dcterms:modified>
</cp:coreProperties>
</file>