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687" w:rsidRPr="00F551AD" w:rsidRDefault="004B1687" w:rsidP="004B1687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551AD">
        <w:rPr>
          <w:b/>
          <w:bCs/>
          <w:color w:val="000000"/>
          <w:sz w:val="28"/>
          <w:szCs w:val="28"/>
        </w:rPr>
        <w:t>Программа семинара-тренинга</w:t>
      </w:r>
    </w:p>
    <w:p w:rsidR="004B1687" w:rsidRDefault="004B1687" w:rsidP="004B1687">
      <w:pPr>
        <w:autoSpaceDE w:val="0"/>
        <w:autoSpaceDN w:val="0"/>
        <w:adjustRightInd w:val="0"/>
        <w:ind w:left="-540"/>
        <w:jc w:val="center"/>
        <w:rPr>
          <w:b/>
          <w:bCs/>
          <w:color w:val="000000"/>
          <w:sz w:val="28"/>
          <w:szCs w:val="28"/>
        </w:rPr>
      </w:pPr>
      <w:r w:rsidRPr="00F551AD">
        <w:rPr>
          <w:b/>
          <w:bCs/>
          <w:color w:val="000000"/>
          <w:sz w:val="28"/>
          <w:szCs w:val="28"/>
        </w:rPr>
        <w:t>Особенности поколений, современный подход к управлению  Z</w:t>
      </w:r>
    </w:p>
    <w:p w:rsidR="004B1687" w:rsidRPr="00E513B6" w:rsidRDefault="004B1687" w:rsidP="004B1687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  <w:sz w:val="28"/>
          <w:szCs w:val="28"/>
        </w:rPr>
        <w:t>27.10.2016</w:t>
      </w:r>
      <w:r w:rsidR="008E66C1">
        <w:rPr>
          <w:b/>
          <w:bCs/>
          <w:color w:val="000000"/>
          <w:sz w:val="28"/>
          <w:szCs w:val="28"/>
        </w:rPr>
        <w:t xml:space="preserve"> с 14.30 до 17.30 ч.</w:t>
      </w:r>
      <w:bookmarkStart w:id="0" w:name="_GoBack"/>
      <w:bookmarkEnd w:id="0"/>
    </w:p>
    <w:p w:rsidR="004B1687" w:rsidRPr="009177F3" w:rsidRDefault="004B1687" w:rsidP="004B1687">
      <w:pPr>
        <w:autoSpaceDE w:val="0"/>
        <w:autoSpaceDN w:val="0"/>
        <w:adjustRightInd w:val="0"/>
        <w:ind w:left="-540"/>
        <w:rPr>
          <w:b/>
          <w:bCs/>
          <w:color w:val="000000"/>
        </w:rPr>
      </w:pPr>
    </w:p>
    <w:p w:rsidR="004B1687" w:rsidRPr="004B1687" w:rsidRDefault="004B1687" w:rsidP="004B1687">
      <w:pPr>
        <w:autoSpaceDE w:val="0"/>
        <w:autoSpaceDN w:val="0"/>
        <w:adjustRightInd w:val="0"/>
        <w:ind w:left="-540" w:firstLine="283"/>
        <w:rPr>
          <w:color w:val="000000"/>
          <w:sz w:val="22"/>
          <w:szCs w:val="22"/>
        </w:rPr>
      </w:pPr>
      <w:r w:rsidRPr="00F551AD">
        <w:rPr>
          <w:b/>
          <w:bCs/>
          <w:color w:val="000000"/>
          <w:sz w:val="22"/>
          <w:szCs w:val="22"/>
        </w:rPr>
        <w:t xml:space="preserve">ЦЕЛЬ: </w:t>
      </w:r>
      <w:r w:rsidRPr="00F551AD">
        <w:rPr>
          <w:color w:val="000000"/>
          <w:sz w:val="22"/>
          <w:szCs w:val="22"/>
        </w:rPr>
        <w:t xml:space="preserve">формирование у участников понимания современных принципов мотивации персонала </w:t>
      </w:r>
      <w:r>
        <w:rPr>
          <w:color w:val="000000"/>
          <w:sz w:val="22"/>
          <w:szCs w:val="22"/>
        </w:rPr>
        <w:t>с учетом особенностей поколений</w:t>
      </w:r>
      <w:r w:rsidR="00A54DE5">
        <w:rPr>
          <w:color w:val="000000"/>
          <w:sz w:val="22"/>
          <w:szCs w:val="22"/>
        </w:rPr>
        <w:t>.</w:t>
      </w:r>
    </w:p>
    <w:p w:rsidR="004B1687" w:rsidRPr="00F551AD" w:rsidRDefault="004B1687" w:rsidP="004B1687">
      <w:pPr>
        <w:tabs>
          <w:tab w:val="left" w:pos="4962"/>
          <w:tab w:val="left" w:pos="5387"/>
        </w:tabs>
        <w:ind w:left="-540" w:firstLine="256"/>
        <w:jc w:val="both"/>
        <w:rPr>
          <w:b/>
          <w:bCs/>
          <w:color w:val="000000"/>
          <w:sz w:val="22"/>
          <w:szCs w:val="22"/>
        </w:rPr>
      </w:pPr>
      <w:r w:rsidRPr="00F551AD">
        <w:rPr>
          <w:b/>
          <w:bCs/>
          <w:color w:val="000000"/>
          <w:sz w:val="22"/>
          <w:szCs w:val="22"/>
        </w:rPr>
        <w:t xml:space="preserve"> МЕТОДЫ ТРЕНИНГА:</w:t>
      </w:r>
    </w:p>
    <w:p w:rsidR="004B1687" w:rsidRPr="00F551AD" w:rsidRDefault="004B1687" w:rsidP="004B1687">
      <w:pPr>
        <w:ind w:left="-540"/>
        <w:jc w:val="both"/>
        <w:rPr>
          <w:bCs/>
          <w:color w:val="000000"/>
          <w:sz w:val="22"/>
          <w:szCs w:val="22"/>
        </w:rPr>
      </w:pPr>
      <w:r w:rsidRPr="00F551AD">
        <w:rPr>
          <w:bCs/>
          <w:color w:val="000000"/>
          <w:sz w:val="22"/>
          <w:szCs w:val="22"/>
        </w:rPr>
        <w:t xml:space="preserve">Мини-лекции, ролевые игры, мозговой штурм, </w:t>
      </w:r>
      <w:r w:rsidRPr="00F551AD">
        <w:rPr>
          <w:color w:val="000000"/>
          <w:sz w:val="22"/>
          <w:szCs w:val="22"/>
        </w:rPr>
        <w:t>анализ случаев из практики, внутригрупповые дискуссии, информационные блоки.</w:t>
      </w:r>
    </w:p>
    <w:p w:rsidR="004B1687" w:rsidRPr="00F551AD" w:rsidRDefault="004B1687" w:rsidP="004B1687">
      <w:pPr>
        <w:autoSpaceDE w:val="0"/>
        <w:autoSpaceDN w:val="0"/>
        <w:adjustRightInd w:val="0"/>
        <w:ind w:left="-540"/>
        <w:rPr>
          <w:b/>
          <w:bCs/>
          <w:sz w:val="22"/>
          <w:szCs w:val="22"/>
        </w:rPr>
      </w:pPr>
    </w:p>
    <w:tbl>
      <w:tblPr>
        <w:tblpPr w:leftFromText="180" w:rightFromText="180" w:vertAnchor="text" w:horzAnchor="margin" w:tblpXSpec="center" w:tblpY="282"/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4"/>
        <w:gridCol w:w="3329"/>
        <w:gridCol w:w="5244"/>
      </w:tblGrid>
      <w:tr w:rsidR="004B1687" w:rsidRPr="00F551AD" w:rsidTr="000C0282">
        <w:trPr>
          <w:trHeight w:val="612"/>
        </w:trPr>
        <w:tc>
          <w:tcPr>
            <w:tcW w:w="1774" w:type="dxa"/>
            <w:shd w:val="clear" w:color="auto" w:fill="auto"/>
            <w:vAlign w:val="center"/>
          </w:tcPr>
          <w:p w:rsidR="004B1687" w:rsidRPr="00F551AD" w:rsidRDefault="004B1687" w:rsidP="004B1687">
            <w:pPr>
              <w:spacing w:line="240" w:lineRule="exact"/>
              <w:rPr>
                <w:b/>
                <w:sz w:val="22"/>
                <w:szCs w:val="22"/>
              </w:rPr>
            </w:pPr>
            <w:r w:rsidRPr="00F551AD">
              <w:rPr>
                <w:b/>
                <w:sz w:val="22"/>
                <w:szCs w:val="22"/>
              </w:rPr>
              <w:t>Время</w:t>
            </w:r>
          </w:p>
        </w:tc>
        <w:tc>
          <w:tcPr>
            <w:tcW w:w="3329" w:type="dxa"/>
            <w:shd w:val="clear" w:color="auto" w:fill="auto"/>
            <w:vAlign w:val="center"/>
          </w:tcPr>
          <w:p w:rsidR="004B1687" w:rsidRPr="00F551AD" w:rsidRDefault="004B1687" w:rsidP="004B1687">
            <w:pPr>
              <w:snapToGrid w:val="0"/>
              <w:spacing w:line="240" w:lineRule="exact"/>
              <w:rPr>
                <w:b/>
                <w:sz w:val="22"/>
                <w:szCs w:val="22"/>
              </w:rPr>
            </w:pPr>
            <w:r w:rsidRPr="00F551AD">
              <w:rPr>
                <w:b/>
                <w:sz w:val="22"/>
                <w:szCs w:val="22"/>
              </w:rPr>
              <w:t>Блоки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4B1687" w:rsidRPr="00F551AD" w:rsidRDefault="004B1687" w:rsidP="004B1687">
            <w:pPr>
              <w:snapToGrid w:val="0"/>
              <w:spacing w:line="240" w:lineRule="exact"/>
              <w:rPr>
                <w:b/>
                <w:sz w:val="22"/>
                <w:szCs w:val="22"/>
              </w:rPr>
            </w:pPr>
            <w:r w:rsidRPr="00F551AD">
              <w:rPr>
                <w:b/>
                <w:sz w:val="22"/>
                <w:szCs w:val="22"/>
              </w:rPr>
              <w:t>Вопросы</w:t>
            </w:r>
          </w:p>
        </w:tc>
      </w:tr>
      <w:tr w:rsidR="004B1687" w:rsidRPr="00F551AD" w:rsidTr="000C0282">
        <w:trPr>
          <w:trHeight w:val="612"/>
        </w:trPr>
        <w:tc>
          <w:tcPr>
            <w:tcW w:w="1774" w:type="dxa"/>
            <w:shd w:val="clear" w:color="auto" w:fill="auto"/>
            <w:vAlign w:val="center"/>
          </w:tcPr>
          <w:p w:rsidR="004B1687" w:rsidRPr="00F551AD" w:rsidRDefault="004B1687" w:rsidP="004B1687">
            <w:pPr>
              <w:spacing w:line="240" w:lineRule="exac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Pr="00F551AD">
              <w:rPr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3329" w:type="dxa"/>
            <w:shd w:val="clear" w:color="auto" w:fill="auto"/>
            <w:vAlign w:val="center"/>
          </w:tcPr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b/>
                <w:sz w:val="22"/>
                <w:szCs w:val="22"/>
              </w:rPr>
            </w:pPr>
            <w:r w:rsidRPr="00F551AD">
              <w:rPr>
                <w:b/>
                <w:sz w:val="22"/>
                <w:szCs w:val="22"/>
              </w:rPr>
              <w:t>Вводная часть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b/>
                <w:color w:val="000000"/>
                <w:sz w:val="22"/>
                <w:szCs w:val="22"/>
              </w:rPr>
            </w:pPr>
          </w:p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b/>
                <w:color w:val="000000"/>
                <w:sz w:val="22"/>
                <w:szCs w:val="22"/>
              </w:rPr>
            </w:pPr>
            <w:r w:rsidRPr="00F551AD">
              <w:rPr>
                <w:b/>
                <w:color w:val="000000"/>
                <w:sz w:val="22"/>
                <w:szCs w:val="22"/>
              </w:rPr>
              <w:t xml:space="preserve">Актуальность темы. </w:t>
            </w:r>
            <w:r w:rsidRPr="00F551AD">
              <w:rPr>
                <w:color w:val="000000"/>
                <w:sz w:val="22"/>
                <w:szCs w:val="22"/>
              </w:rPr>
              <w:t>С кем работаем сейчас?</w:t>
            </w:r>
            <w:r w:rsidRPr="00F551AD">
              <w:rPr>
                <w:b/>
                <w:color w:val="000000"/>
                <w:sz w:val="22"/>
                <w:szCs w:val="22"/>
              </w:rPr>
              <w:t xml:space="preserve"> </w:t>
            </w:r>
          </w:p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b/>
                <w:color w:val="000000"/>
                <w:sz w:val="22"/>
                <w:szCs w:val="22"/>
              </w:rPr>
            </w:pPr>
          </w:p>
          <w:p w:rsidR="004B1687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color w:val="000000"/>
                <w:sz w:val="22"/>
                <w:szCs w:val="22"/>
              </w:rPr>
            </w:pPr>
            <w:r w:rsidRPr="00F551AD">
              <w:rPr>
                <w:b/>
                <w:color w:val="000000"/>
                <w:sz w:val="22"/>
                <w:szCs w:val="22"/>
              </w:rPr>
              <w:t xml:space="preserve">Проблемы управления современными сотрудниками. </w:t>
            </w:r>
            <w:r w:rsidRPr="00F551AD">
              <w:rPr>
                <w:color w:val="000000"/>
                <w:sz w:val="22"/>
                <w:szCs w:val="22"/>
              </w:rPr>
              <w:t>С кем работаем дальше?</w:t>
            </w:r>
          </w:p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color w:val="000000"/>
                <w:sz w:val="22"/>
                <w:szCs w:val="22"/>
              </w:rPr>
            </w:pPr>
          </w:p>
        </w:tc>
      </w:tr>
      <w:tr w:rsidR="004B1687" w:rsidRPr="00F551AD" w:rsidTr="000C0282">
        <w:trPr>
          <w:trHeight w:val="612"/>
        </w:trPr>
        <w:tc>
          <w:tcPr>
            <w:tcW w:w="1774" w:type="dxa"/>
            <w:shd w:val="clear" w:color="auto" w:fill="auto"/>
            <w:vAlign w:val="center"/>
          </w:tcPr>
          <w:p w:rsidR="004B1687" w:rsidRPr="00F551AD" w:rsidRDefault="004B1687" w:rsidP="004B1687">
            <w:pPr>
              <w:spacing w:line="240" w:lineRule="exac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 ч. </w:t>
            </w:r>
            <w:r>
              <w:rPr>
                <w:b/>
                <w:sz w:val="22"/>
                <w:szCs w:val="22"/>
                <w:lang w:val="en-US"/>
              </w:rPr>
              <w:t>1</w:t>
            </w:r>
            <w:r>
              <w:rPr>
                <w:b/>
                <w:sz w:val="22"/>
                <w:szCs w:val="22"/>
              </w:rPr>
              <w:t>0</w:t>
            </w:r>
            <w:r w:rsidRPr="00F551AD">
              <w:rPr>
                <w:b/>
                <w:sz w:val="22"/>
                <w:szCs w:val="22"/>
              </w:rPr>
              <w:t xml:space="preserve"> мин. </w:t>
            </w:r>
          </w:p>
        </w:tc>
        <w:tc>
          <w:tcPr>
            <w:tcW w:w="3329" w:type="dxa"/>
            <w:shd w:val="clear" w:color="auto" w:fill="auto"/>
            <w:vAlign w:val="center"/>
          </w:tcPr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551AD">
              <w:rPr>
                <w:b/>
                <w:bCs/>
                <w:color w:val="000000"/>
                <w:sz w:val="22"/>
                <w:szCs w:val="22"/>
              </w:rPr>
              <w:t>Классификация поколений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b/>
                <w:color w:val="000000"/>
                <w:sz w:val="22"/>
                <w:szCs w:val="22"/>
              </w:rPr>
            </w:pPr>
          </w:p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b/>
                <w:color w:val="000000"/>
                <w:sz w:val="22"/>
                <w:szCs w:val="22"/>
              </w:rPr>
            </w:pPr>
            <w:r w:rsidRPr="00F551AD">
              <w:rPr>
                <w:b/>
                <w:color w:val="000000"/>
                <w:sz w:val="22"/>
                <w:szCs w:val="22"/>
              </w:rPr>
              <w:t>Путаница поколений. Чего мы ждем от сотрудников?</w:t>
            </w:r>
          </w:p>
          <w:p w:rsidR="004B1687" w:rsidRPr="00F551AD" w:rsidRDefault="004B1687" w:rsidP="004B1687">
            <w:pPr>
              <w:tabs>
                <w:tab w:val="left" w:pos="322"/>
              </w:tabs>
              <w:snapToGrid w:val="0"/>
              <w:spacing w:line="240" w:lineRule="exact"/>
              <w:rPr>
                <w:b/>
                <w:sz w:val="22"/>
                <w:szCs w:val="22"/>
              </w:rPr>
            </w:pPr>
          </w:p>
          <w:p w:rsidR="004B1687" w:rsidRPr="00F551AD" w:rsidRDefault="004B1687" w:rsidP="004B1687">
            <w:pPr>
              <w:tabs>
                <w:tab w:val="left" w:pos="322"/>
              </w:tabs>
              <w:snapToGrid w:val="0"/>
              <w:spacing w:line="240" w:lineRule="exact"/>
              <w:rPr>
                <w:b/>
                <w:sz w:val="22"/>
                <w:szCs w:val="22"/>
              </w:rPr>
            </w:pPr>
            <w:r w:rsidRPr="00F551AD">
              <w:rPr>
                <w:b/>
                <w:sz w:val="22"/>
                <w:szCs w:val="22"/>
              </w:rPr>
              <w:t xml:space="preserve">Поколения </w:t>
            </w:r>
            <w:r w:rsidRPr="00F551AD">
              <w:rPr>
                <w:b/>
                <w:sz w:val="22"/>
                <w:szCs w:val="22"/>
                <w:lang w:val="en-US"/>
              </w:rPr>
              <w:t>Y</w:t>
            </w:r>
            <w:r w:rsidRPr="00F551AD">
              <w:rPr>
                <w:b/>
                <w:sz w:val="22"/>
                <w:szCs w:val="22"/>
              </w:rPr>
              <w:t xml:space="preserve">. </w:t>
            </w:r>
            <w:r w:rsidRPr="00F551AD">
              <w:rPr>
                <w:b/>
                <w:sz w:val="22"/>
                <w:szCs w:val="22"/>
                <w:lang w:val="en-US"/>
              </w:rPr>
              <w:t>X</w:t>
            </w:r>
            <w:r w:rsidRPr="00F551AD">
              <w:rPr>
                <w:b/>
                <w:sz w:val="22"/>
                <w:szCs w:val="22"/>
              </w:rPr>
              <w:t xml:space="preserve">. </w:t>
            </w:r>
            <w:r w:rsidRPr="00F551AD">
              <w:rPr>
                <w:b/>
                <w:sz w:val="22"/>
                <w:szCs w:val="22"/>
                <w:lang w:val="en-US"/>
              </w:rPr>
              <w:t>Z</w:t>
            </w:r>
            <w:r w:rsidRPr="00F551AD">
              <w:rPr>
                <w:b/>
                <w:sz w:val="22"/>
                <w:szCs w:val="22"/>
              </w:rPr>
              <w:t xml:space="preserve">. Основные </w:t>
            </w:r>
            <w:proofErr w:type="spellStart"/>
            <w:r w:rsidRPr="00F551AD">
              <w:rPr>
                <w:b/>
                <w:sz w:val="22"/>
                <w:szCs w:val="22"/>
              </w:rPr>
              <w:t>мотиваторы</w:t>
            </w:r>
            <w:proofErr w:type="spellEnd"/>
            <w:r w:rsidRPr="00F551AD">
              <w:rPr>
                <w:b/>
                <w:sz w:val="22"/>
                <w:szCs w:val="22"/>
              </w:rPr>
              <w:t>:</w:t>
            </w:r>
          </w:p>
          <w:p w:rsidR="004B1687" w:rsidRPr="00F551AD" w:rsidRDefault="004B1687" w:rsidP="004B1687">
            <w:pPr>
              <w:numPr>
                <w:ilvl w:val="0"/>
                <w:numId w:val="1"/>
              </w:numPr>
              <w:tabs>
                <w:tab w:val="left" w:pos="322"/>
              </w:tabs>
              <w:suppressAutoHyphens/>
              <w:snapToGrid w:val="0"/>
              <w:spacing w:line="240" w:lineRule="exact"/>
              <w:rPr>
                <w:sz w:val="22"/>
                <w:szCs w:val="22"/>
              </w:rPr>
            </w:pPr>
            <w:r w:rsidRPr="00F551AD">
              <w:rPr>
                <w:sz w:val="22"/>
                <w:szCs w:val="22"/>
              </w:rPr>
              <w:t>Характеристики людей, воспитанных в советское время;</w:t>
            </w:r>
          </w:p>
          <w:p w:rsidR="004B1687" w:rsidRPr="00F551AD" w:rsidRDefault="004B1687" w:rsidP="004B1687">
            <w:pPr>
              <w:numPr>
                <w:ilvl w:val="0"/>
                <w:numId w:val="1"/>
              </w:numPr>
              <w:tabs>
                <w:tab w:val="left" w:pos="322"/>
              </w:tabs>
              <w:suppressAutoHyphens/>
              <w:snapToGrid w:val="0"/>
              <w:spacing w:line="240" w:lineRule="exact"/>
              <w:rPr>
                <w:sz w:val="22"/>
                <w:szCs w:val="22"/>
              </w:rPr>
            </w:pPr>
            <w:r w:rsidRPr="00F551AD">
              <w:rPr>
                <w:sz w:val="22"/>
                <w:szCs w:val="22"/>
              </w:rPr>
              <w:t>Характеристики людей, воспитанных во время перестройки;</w:t>
            </w:r>
          </w:p>
          <w:p w:rsidR="004B1687" w:rsidRPr="00F551AD" w:rsidRDefault="004B1687" w:rsidP="004B1687">
            <w:pPr>
              <w:numPr>
                <w:ilvl w:val="0"/>
                <w:numId w:val="1"/>
              </w:numPr>
              <w:tabs>
                <w:tab w:val="left" w:pos="322"/>
              </w:tabs>
              <w:suppressAutoHyphens/>
              <w:snapToGrid w:val="0"/>
              <w:spacing w:line="240" w:lineRule="exact"/>
              <w:rPr>
                <w:sz w:val="22"/>
                <w:szCs w:val="22"/>
              </w:rPr>
            </w:pPr>
            <w:r w:rsidRPr="00F551AD">
              <w:rPr>
                <w:sz w:val="22"/>
                <w:szCs w:val="22"/>
              </w:rPr>
              <w:t>Характеристики людей, воспитанных  в период миллениума.</w:t>
            </w:r>
          </w:p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b/>
                <w:color w:val="000000"/>
                <w:sz w:val="22"/>
                <w:szCs w:val="22"/>
              </w:rPr>
            </w:pPr>
            <w:r w:rsidRPr="00F551AD">
              <w:rPr>
                <w:b/>
                <w:iCs/>
                <w:sz w:val="22"/>
                <w:szCs w:val="22"/>
              </w:rPr>
              <w:t>Особенности  поколений.</w:t>
            </w:r>
            <w:r w:rsidRPr="00F551AD">
              <w:rPr>
                <w:b/>
                <w:color w:val="000000"/>
                <w:sz w:val="22"/>
                <w:szCs w:val="22"/>
              </w:rPr>
              <w:t xml:space="preserve"> </w:t>
            </w:r>
          </w:p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ind w:firstLine="600"/>
              <w:rPr>
                <w:i/>
                <w:color w:val="000000"/>
                <w:sz w:val="22"/>
                <w:szCs w:val="22"/>
              </w:rPr>
            </w:pPr>
          </w:p>
          <w:p w:rsidR="004B1687" w:rsidRDefault="004B1687" w:rsidP="004B1687">
            <w:pPr>
              <w:autoSpaceDE w:val="0"/>
              <w:autoSpaceDN w:val="0"/>
              <w:adjustRightInd w:val="0"/>
              <w:spacing w:line="240" w:lineRule="exact"/>
              <w:ind w:hanging="33"/>
              <w:rPr>
                <w:i/>
                <w:color w:val="000000"/>
                <w:sz w:val="22"/>
                <w:szCs w:val="22"/>
              </w:rPr>
            </w:pPr>
            <w:r w:rsidRPr="00F551AD">
              <w:rPr>
                <w:i/>
                <w:color w:val="000000"/>
                <w:sz w:val="22"/>
                <w:szCs w:val="22"/>
              </w:rPr>
              <w:t xml:space="preserve">Практикум: разработка портрета компетенций </w:t>
            </w:r>
            <w:r w:rsidRPr="00F551AD">
              <w:rPr>
                <w:i/>
                <w:color w:val="000000"/>
                <w:sz w:val="22"/>
                <w:szCs w:val="22"/>
                <w:lang w:val="en-US"/>
              </w:rPr>
              <w:t>X</w:t>
            </w:r>
            <w:r w:rsidRPr="00F551AD">
              <w:rPr>
                <w:i/>
                <w:color w:val="000000"/>
                <w:sz w:val="22"/>
                <w:szCs w:val="22"/>
              </w:rPr>
              <w:t xml:space="preserve">, </w:t>
            </w:r>
            <w:r w:rsidRPr="00F551AD">
              <w:rPr>
                <w:i/>
                <w:color w:val="000000"/>
                <w:sz w:val="22"/>
                <w:szCs w:val="22"/>
                <w:lang w:val="en-US"/>
              </w:rPr>
              <w:t>Y</w:t>
            </w:r>
            <w:r w:rsidRPr="00F551AD">
              <w:rPr>
                <w:i/>
                <w:color w:val="000000"/>
                <w:sz w:val="22"/>
                <w:szCs w:val="22"/>
              </w:rPr>
              <w:t xml:space="preserve">, </w:t>
            </w:r>
            <w:r w:rsidRPr="00F551AD">
              <w:rPr>
                <w:i/>
                <w:color w:val="000000"/>
                <w:sz w:val="22"/>
                <w:szCs w:val="22"/>
                <w:lang w:val="en-US"/>
              </w:rPr>
              <w:t>Z</w:t>
            </w:r>
            <w:r w:rsidRPr="00F551AD">
              <w:rPr>
                <w:i/>
                <w:color w:val="000000"/>
                <w:sz w:val="22"/>
                <w:szCs w:val="22"/>
              </w:rPr>
              <w:t>. Выявление принципиальных различий в мотивации и управлении персоналом.</w:t>
            </w:r>
          </w:p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ind w:hanging="33"/>
              <w:rPr>
                <w:i/>
                <w:color w:val="000000"/>
                <w:sz w:val="22"/>
                <w:szCs w:val="22"/>
              </w:rPr>
            </w:pPr>
          </w:p>
        </w:tc>
      </w:tr>
      <w:tr w:rsidR="004B1687" w:rsidRPr="00F551AD" w:rsidTr="000C0282">
        <w:trPr>
          <w:trHeight w:val="612"/>
        </w:trPr>
        <w:tc>
          <w:tcPr>
            <w:tcW w:w="1774" w:type="dxa"/>
            <w:shd w:val="clear" w:color="auto" w:fill="auto"/>
            <w:vAlign w:val="center"/>
          </w:tcPr>
          <w:p w:rsidR="004B1687" w:rsidRDefault="004B1687" w:rsidP="004B1687">
            <w:pPr>
              <w:spacing w:line="240" w:lineRule="exac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 мин.</w:t>
            </w:r>
          </w:p>
        </w:tc>
        <w:tc>
          <w:tcPr>
            <w:tcW w:w="3329" w:type="dxa"/>
            <w:shd w:val="clear" w:color="auto" w:fill="auto"/>
            <w:vAlign w:val="center"/>
          </w:tcPr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Кофе - пауза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b/>
                <w:color w:val="000000"/>
                <w:sz w:val="22"/>
                <w:szCs w:val="22"/>
              </w:rPr>
            </w:pPr>
          </w:p>
        </w:tc>
      </w:tr>
      <w:tr w:rsidR="004B1687" w:rsidRPr="00F551AD" w:rsidTr="000C0282">
        <w:trPr>
          <w:trHeight w:val="612"/>
        </w:trPr>
        <w:tc>
          <w:tcPr>
            <w:tcW w:w="1774" w:type="dxa"/>
            <w:shd w:val="clear" w:color="auto" w:fill="auto"/>
            <w:vAlign w:val="center"/>
          </w:tcPr>
          <w:p w:rsidR="004B1687" w:rsidRPr="00F551AD" w:rsidRDefault="004B1687" w:rsidP="004B1687">
            <w:pPr>
              <w:spacing w:line="240" w:lineRule="exact"/>
              <w:rPr>
                <w:b/>
                <w:sz w:val="22"/>
                <w:szCs w:val="22"/>
              </w:rPr>
            </w:pPr>
            <w:r w:rsidRPr="00F551AD">
              <w:rPr>
                <w:b/>
                <w:sz w:val="22"/>
                <w:szCs w:val="22"/>
              </w:rPr>
              <w:t xml:space="preserve">1ч. </w:t>
            </w:r>
            <w:r>
              <w:rPr>
                <w:b/>
                <w:sz w:val="22"/>
                <w:szCs w:val="22"/>
                <w:lang w:val="en-US"/>
              </w:rPr>
              <w:t>1</w:t>
            </w:r>
            <w:r>
              <w:rPr>
                <w:b/>
                <w:sz w:val="22"/>
                <w:szCs w:val="22"/>
              </w:rPr>
              <w:t>0</w:t>
            </w:r>
            <w:r w:rsidRPr="00F551AD">
              <w:rPr>
                <w:b/>
                <w:sz w:val="22"/>
                <w:szCs w:val="22"/>
              </w:rPr>
              <w:t>мин.</w:t>
            </w:r>
          </w:p>
        </w:tc>
        <w:tc>
          <w:tcPr>
            <w:tcW w:w="3329" w:type="dxa"/>
            <w:shd w:val="clear" w:color="auto" w:fill="auto"/>
            <w:vAlign w:val="center"/>
          </w:tcPr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551AD">
              <w:rPr>
                <w:b/>
                <w:bCs/>
                <w:color w:val="000000"/>
                <w:sz w:val="22"/>
                <w:szCs w:val="22"/>
              </w:rPr>
              <w:t>Что следует знать руководителю о новом поколении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b/>
                <w:color w:val="000000"/>
                <w:sz w:val="22"/>
                <w:szCs w:val="22"/>
              </w:rPr>
            </w:pPr>
          </w:p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color w:val="000000"/>
                <w:sz w:val="22"/>
                <w:szCs w:val="22"/>
              </w:rPr>
            </w:pPr>
            <w:r w:rsidRPr="00F551AD">
              <w:rPr>
                <w:b/>
                <w:color w:val="000000"/>
                <w:sz w:val="22"/>
                <w:szCs w:val="22"/>
              </w:rPr>
              <w:t xml:space="preserve">Правила игры. </w:t>
            </w:r>
            <w:r w:rsidRPr="00F551AD">
              <w:rPr>
                <w:color w:val="000000"/>
                <w:sz w:val="22"/>
                <w:szCs w:val="22"/>
              </w:rPr>
              <w:t>Как воспринимают работу современные сотрудники?</w:t>
            </w:r>
          </w:p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color w:val="000000"/>
                <w:sz w:val="22"/>
                <w:szCs w:val="22"/>
              </w:rPr>
            </w:pPr>
            <w:r w:rsidRPr="00F551AD">
              <w:rPr>
                <w:b/>
                <w:color w:val="000000"/>
                <w:sz w:val="22"/>
                <w:szCs w:val="22"/>
              </w:rPr>
              <w:t xml:space="preserve">Трудности работы.  </w:t>
            </w:r>
            <w:r w:rsidRPr="00F551AD">
              <w:rPr>
                <w:color w:val="000000"/>
                <w:sz w:val="22"/>
                <w:szCs w:val="22"/>
              </w:rPr>
              <w:t>Что с ними делать?</w:t>
            </w:r>
          </w:p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color w:val="000000"/>
                <w:sz w:val="22"/>
                <w:szCs w:val="22"/>
              </w:rPr>
            </w:pPr>
            <w:r w:rsidRPr="00F551AD">
              <w:rPr>
                <w:b/>
                <w:color w:val="000000"/>
                <w:sz w:val="22"/>
                <w:szCs w:val="22"/>
              </w:rPr>
              <w:t xml:space="preserve">Особенности управления. </w:t>
            </w:r>
            <w:r w:rsidRPr="00F551AD">
              <w:rPr>
                <w:color w:val="000000"/>
                <w:sz w:val="22"/>
                <w:szCs w:val="22"/>
              </w:rPr>
              <w:t>Как мотивировать?</w:t>
            </w:r>
          </w:p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ind w:left="600"/>
              <w:rPr>
                <w:i/>
                <w:color w:val="000000"/>
                <w:sz w:val="22"/>
                <w:szCs w:val="22"/>
              </w:rPr>
            </w:pPr>
          </w:p>
          <w:p w:rsidR="004B1687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i/>
                <w:color w:val="000000"/>
                <w:sz w:val="22"/>
                <w:szCs w:val="22"/>
              </w:rPr>
            </w:pPr>
            <w:r w:rsidRPr="00F551AD">
              <w:rPr>
                <w:i/>
                <w:color w:val="000000"/>
                <w:sz w:val="22"/>
                <w:szCs w:val="22"/>
              </w:rPr>
              <w:t xml:space="preserve">Практикум: отработка навыков в формулировки задач для поколения </w:t>
            </w:r>
            <w:r w:rsidRPr="00F551AD">
              <w:rPr>
                <w:i/>
                <w:color w:val="000000"/>
                <w:sz w:val="22"/>
                <w:szCs w:val="22"/>
                <w:lang w:val="en-US"/>
              </w:rPr>
              <w:t>Z</w:t>
            </w:r>
            <w:r w:rsidRPr="00F551AD">
              <w:rPr>
                <w:i/>
                <w:color w:val="000000"/>
                <w:sz w:val="22"/>
                <w:szCs w:val="22"/>
              </w:rPr>
              <w:t>. Разбор ситуаций, выработка мотивационного алгоритма.</w:t>
            </w:r>
          </w:p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i/>
                <w:color w:val="000000"/>
                <w:sz w:val="22"/>
                <w:szCs w:val="22"/>
              </w:rPr>
            </w:pPr>
          </w:p>
        </w:tc>
      </w:tr>
      <w:tr w:rsidR="004B1687" w:rsidRPr="00F551AD" w:rsidTr="000C0282">
        <w:trPr>
          <w:trHeight w:val="612"/>
        </w:trPr>
        <w:tc>
          <w:tcPr>
            <w:tcW w:w="1774" w:type="dxa"/>
            <w:shd w:val="clear" w:color="auto" w:fill="auto"/>
            <w:vAlign w:val="center"/>
          </w:tcPr>
          <w:p w:rsidR="004B1687" w:rsidRPr="00F551AD" w:rsidRDefault="004B1687" w:rsidP="004B1687">
            <w:pPr>
              <w:spacing w:line="240" w:lineRule="exact"/>
              <w:rPr>
                <w:b/>
                <w:sz w:val="22"/>
                <w:szCs w:val="22"/>
              </w:rPr>
            </w:pPr>
            <w:r w:rsidRPr="00F551AD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  <w:lang w:val="en-US"/>
              </w:rPr>
              <w:t>0</w:t>
            </w:r>
            <w:r w:rsidRPr="00F551AD">
              <w:rPr>
                <w:b/>
                <w:sz w:val="22"/>
                <w:szCs w:val="22"/>
              </w:rPr>
              <w:t xml:space="preserve"> мин</w:t>
            </w:r>
          </w:p>
        </w:tc>
        <w:tc>
          <w:tcPr>
            <w:tcW w:w="3329" w:type="dxa"/>
            <w:shd w:val="clear" w:color="auto" w:fill="auto"/>
            <w:vAlign w:val="center"/>
          </w:tcPr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551AD">
              <w:rPr>
                <w:b/>
                <w:bCs/>
                <w:color w:val="000000"/>
                <w:sz w:val="22"/>
                <w:szCs w:val="22"/>
              </w:rPr>
              <w:t>Завершение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b/>
                <w:color w:val="000000"/>
                <w:sz w:val="22"/>
                <w:szCs w:val="22"/>
              </w:rPr>
            </w:pPr>
          </w:p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b/>
                <w:color w:val="000000"/>
                <w:sz w:val="22"/>
                <w:szCs w:val="22"/>
              </w:rPr>
            </w:pPr>
            <w:r w:rsidRPr="00F551AD">
              <w:rPr>
                <w:b/>
                <w:color w:val="000000"/>
                <w:sz w:val="22"/>
                <w:szCs w:val="22"/>
              </w:rPr>
              <w:t>Обсуждение вопросов;</w:t>
            </w:r>
          </w:p>
          <w:p w:rsidR="004B1687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b/>
                <w:color w:val="000000"/>
                <w:sz w:val="22"/>
                <w:szCs w:val="22"/>
              </w:rPr>
            </w:pPr>
            <w:r w:rsidRPr="00F551AD">
              <w:rPr>
                <w:b/>
                <w:color w:val="000000"/>
                <w:sz w:val="22"/>
                <w:szCs w:val="22"/>
              </w:rPr>
              <w:t>Подведение итогов.</w:t>
            </w:r>
          </w:p>
          <w:p w:rsidR="004B1687" w:rsidRPr="00F551AD" w:rsidRDefault="004B1687" w:rsidP="004B1687">
            <w:pPr>
              <w:autoSpaceDE w:val="0"/>
              <w:autoSpaceDN w:val="0"/>
              <w:adjustRightInd w:val="0"/>
              <w:spacing w:line="240" w:lineRule="exact"/>
              <w:rPr>
                <w:b/>
                <w:color w:val="000000"/>
                <w:sz w:val="22"/>
                <w:szCs w:val="22"/>
              </w:rPr>
            </w:pPr>
          </w:p>
        </w:tc>
      </w:tr>
    </w:tbl>
    <w:p w:rsidR="00D575B0" w:rsidRPr="004B1687" w:rsidRDefault="004B1687" w:rsidP="004B1687">
      <w:pPr>
        <w:autoSpaceDE w:val="0"/>
        <w:autoSpaceDN w:val="0"/>
        <w:adjustRightInd w:val="0"/>
        <w:ind w:left="-284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 w:rsidRPr="00F551AD">
        <w:rPr>
          <w:b/>
          <w:bCs/>
          <w:sz w:val="22"/>
          <w:szCs w:val="22"/>
        </w:rPr>
        <w:t xml:space="preserve">Продолжительность: </w:t>
      </w:r>
      <w:r w:rsidRPr="00F551AD">
        <w:rPr>
          <w:b/>
          <w:sz w:val="22"/>
          <w:szCs w:val="22"/>
        </w:rPr>
        <w:t>3 часа</w:t>
      </w:r>
      <w:r>
        <w:rPr>
          <w:b/>
          <w:sz w:val="22"/>
          <w:szCs w:val="22"/>
        </w:rPr>
        <w:t>.</w:t>
      </w:r>
    </w:p>
    <w:sectPr w:rsidR="00D575B0" w:rsidRPr="004B1687" w:rsidSect="004B1687">
      <w:headerReference w:type="default" r:id="rId8"/>
      <w:pgSz w:w="11906" w:h="16838"/>
      <w:pgMar w:top="795" w:right="850" w:bottom="56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687" w:rsidRDefault="004B1687" w:rsidP="004B1687">
      <w:r>
        <w:separator/>
      </w:r>
    </w:p>
  </w:endnote>
  <w:endnote w:type="continuationSeparator" w:id="0">
    <w:p w:rsidR="004B1687" w:rsidRDefault="004B1687" w:rsidP="004B1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687" w:rsidRDefault="004B1687" w:rsidP="004B1687">
      <w:r>
        <w:separator/>
      </w:r>
    </w:p>
  </w:footnote>
  <w:footnote w:type="continuationSeparator" w:id="0">
    <w:p w:rsidR="004B1687" w:rsidRDefault="004B1687" w:rsidP="004B16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23" w:type="dxa"/>
      <w:tblInd w:w="-1246" w:type="dxa"/>
      <w:tblLook w:val="01E0" w:firstRow="1" w:lastRow="1" w:firstColumn="1" w:lastColumn="1" w:noHBand="0" w:noVBand="0"/>
    </w:tblPr>
    <w:tblGrid>
      <w:gridCol w:w="4644"/>
      <w:gridCol w:w="6379"/>
    </w:tblGrid>
    <w:tr w:rsidR="004B1687" w:rsidRPr="008E66C1" w:rsidTr="004B1687">
      <w:trPr>
        <w:trHeight w:val="2346"/>
      </w:trPr>
      <w:tc>
        <w:tcPr>
          <w:tcW w:w="4644" w:type="dxa"/>
        </w:tcPr>
        <w:p w:rsidR="004B1687" w:rsidRPr="004B1687" w:rsidRDefault="004B1687" w:rsidP="004B1687">
          <w:pPr>
            <w:suppressAutoHyphens/>
            <w:rPr>
              <w:sz w:val="18"/>
              <w:szCs w:val="18"/>
              <w:lang w:eastAsia="ar-SA"/>
            </w:rPr>
          </w:pPr>
          <w:r>
            <w:rPr>
              <w:noProof/>
              <w:sz w:val="24"/>
              <w:szCs w:val="24"/>
            </w:rPr>
            <w:drawing>
              <wp:anchor distT="0" distB="0" distL="114300" distR="114300" simplePos="0" relativeHeight="251658240" behindDoc="0" locked="0" layoutInCell="1" allowOverlap="1" wp14:anchorId="522371F8" wp14:editId="34D80C4A">
                <wp:simplePos x="0" y="0"/>
                <wp:positionH relativeFrom="column">
                  <wp:posOffset>0</wp:posOffset>
                </wp:positionH>
                <wp:positionV relativeFrom="paragraph">
                  <wp:posOffset>377825</wp:posOffset>
                </wp:positionV>
                <wp:extent cx="2286000" cy="650875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0" cy="650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379" w:type="dxa"/>
        </w:tcPr>
        <w:p w:rsidR="004B1687" w:rsidRPr="004B1687" w:rsidRDefault="004B1687" w:rsidP="004B1687">
          <w:pPr>
            <w:suppressAutoHyphens/>
            <w:rPr>
              <w:color w:val="3366FF"/>
              <w:sz w:val="24"/>
              <w:szCs w:val="24"/>
              <w:lang w:eastAsia="ar-SA"/>
            </w:rPr>
          </w:pPr>
        </w:p>
        <w:p w:rsidR="004B1687" w:rsidRPr="004B1687" w:rsidRDefault="004B1687" w:rsidP="004B1687">
          <w:pPr>
            <w:suppressAutoHyphens/>
            <w:jc w:val="right"/>
            <w:rPr>
              <w:b/>
              <w:color w:val="3366FF"/>
              <w:sz w:val="22"/>
              <w:szCs w:val="22"/>
              <w:lang w:eastAsia="ar-SA"/>
            </w:rPr>
          </w:pPr>
          <w:r w:rsidRPr="004B1687">
            <w:rPr>
              <w:b/>
              <w:color w:val="3366FF"/>
              <w:sz w:val="22"/>
              <w:szCs w:val="22"/>
              <w:lang w:eastAsia="ar-SA"/>
            </w:rPr>
            <w:t xml:space="preserve"> г. Томск</w:t>
          </w:r>
        </w:p>
        <w:p w:rsidR="004B1687" w:rsidRPr="004B1687" w:rsidRDefault="004B1687" w:rsidP="004B1687">
          <w:pPr>
            <w:suppressAutoHyphens/>
            <w:jc w:val="right"/>
            <w:rPr>
              <w:b/>
              <w:color w:val="3366FF"/>
              <w:sz w:val="22"/>
              <w:szCs w:val="22"/>
              <w:lang w:eastAsia="ar-SA"/>
            </w:rPr>
          </w:pPr>
          <w:r w:rsidRPr="004B1687">
            <w:rPr>
              <w:b/>
              <w:color w:val="3366FF"/>
              <w:sz w:val="22"/>
              <w:szCs w:val="22"/>
              <w:lang w:eastAsia="ar-SA"/>
            </w:rPr>
            <w:t xml:space="preserve">пер. </w:t>
          </w:r>
          <w:proofErr w:type="spellStart"/>
          <w:r w:rsidRPr="004B1687">
            <w:rPr>
              <w:b/>
              <w:color w:val="3366FF"/>
              <w:sz w:val="22"/>
              <w:szCs w:val="22"/>
              <w:lang w:eastAsia="ar-SA"/>
            </w:rPr>
            <w:t>Карповский</w:t>
          </w:r>
          <w:proofErr w:type="spellEnd"/>
          <w:r w:rsidRPr="004B1687">
            <w:rPr>
              <w:b/>
              <w:color w:val="3366FF"/>
              <w:sz w:val="22"/>
              <w:szCs w:val="22"/>
              <w:lang w:eastAsia="ar-SA"/>
            </w:rPr>
            <w:t>, 13, офис 509</w:t>
          </w:r>
        </w:p>
        <w:p w:rsidR="004B1687" w:rsidRPr="004B1687" w:rsidRDefault="004B1687" w:rsidP="004B1687">
          <w:pPr>
            <w:suppressAutoHyphens/>
            <w:jc w:val="right"/>
            <w:rPr>
              <w:b/>
              <w:color w:val="3366FF"/>
              <w:sz w:val="22"/>
              <w:szCs w:val="22"/>
              <w:lang w:val="en-US" w:eastAsia="ar-SA"/>
            </w:rPr>
          </w:pPr>
          <w:r w:rsidRPr="004B1687">
            <w:rPr>
              <w:b/>
              <w:color w:val="3366FF"/>
              <w:sz w:val="22"/>
              <w:szCs w:val="22"/>
              <w:lang w:eastAsia="ar-SA"/>
            </w:rPr>
            <w:t>тел</w:t>
          </w:r>
          <w:r w:rsidRPr="004B1687">
            <w:rPr>
              <w:b/>
              <w:color w:val="3366FF"/>
              <w:sz w:val="22"/>
              <w:szCs w:val="22"/>
              <w:lang w:val="en-US" w:eastAsia="ar-SA"/>
            </w:rPr>
            <w:t>. (3822) 21-40-22, 21-40-23</w:t>
          </w:r>
        </w:p>
        <w:p w:rsidR="004B1687" w:rsidRPr="004B1687" w:rsidRDefault="004B1687" w:rsidP="004B1687">
          <w:pPr>
            <w:suppressAutoHyphens/>
            <w:jc w:val="right"/>
            <w:rPr>
              <w:b/>
              <w:color w:val="3366FF"/>
              <w:sz w:val="22"/>
              <w:szCs w:val="22"/>
              <w:lang w:val="en-US" w:eastAsia="ar-SA"/>
            </w:rPr>
          </w:pPr>
          <w:r w:rsidRPr="004B1687">
            <w:rPr>
              <w:b/>
              <w:color w:val="3366FF"/>
              <w:sz w:val="22"/>
              <w:szCs w:val="22"/>
              <w:lang w:val="en-US" w:eastAsia="ar-SA"/>
            </w:rPr>
            <w:t xml:space="preserve">neva.tomsk.ru;  E-mail: </w:t>
          </w:r>
          <w:r w:rsidRPr="004B1687">
            <w:rPr>
              <w:b/>
              <w:color w:val="3366FF"/>
              <w:sz w:val="22"/>
              <w:szCs w:val="22"/>
              <w:shd w:val="clear" w:color="auto" w:fill="FFFFFF"/>
              <w:lang w:val="en-US" w:eastAsia="ar-SA"/>
            </w:rPr>
            <w:t>neva.tomsk@mail.ru</w:t>
          </w:r>
          <w:r w:rsidRPr="004B1687">
            <w:rPr>
              <w:b/>
              <w:color w:val="3366FF"/>
              <w:sz w:val="22"/>
              <w:szCs w:val="22"/>
              <w:lang w:val="en-US" w:eastAsia="ar-SA"/>
            </w:rPr>
            <w:t xml:space="preserve">                                                                              www.facebook.com/groups/neva.tomsk                                                                                                                                                               </w:t>
          </w:r>
          <w:hyperlink r:id="rId2" w:history="1">
            <w:r w:rsidRPr="004B1687">
              <w:rPr>
                <w:b/>
                <w:bCs/>
                <w:color w:val="3366FF"/>
                <w:sz w:val="22"/>
                <w:szCs w:val="22"/>
                <w:u w:val="single"/>
                <w:lang w:val="en-US" w:eastAsia="ar-SA"/>
              </w:rPr>
              <w:t>www.facebook.com/tomsk.neva</w:t>
            </w:r>
          </w:hyperlink>
        </w:p>
        <w:p w:rsidR="004B1687" w:rsidRPr="004B1687" w:rsidRDefault="004B1687" w:rsidP="004B1687">
          <w:pPr>
            <w:suppressAutoHyphens/>
            <w:jc w:val="right"/>
            <w:rPr>
              <w:b/>
              <w:color w:val="3366FF"/>
              <w:sz w:val="22"/>
              <w:szCs w:val="22"/>
              <w:lang w:val="en-US" w:eastAsia="ar-SA"/>
            </w:rPr>
          </w:pPr>
          <w:r w:rsidRPr="004B1687">
            <w:rPr>
              <w:b/>
              <w:bCs/>
              <w:color w:val="3366FF"/>
              <w:sz w:val="22"/>
              <w:szCs w:val="22"/>
              <w:lang w:val="en-US" w:eastAsia="ar-SA"/>
            </w:rPr>
            <w:t>vk.com/</w:t>
          </w:r>
          <w:proofErr w:type="spellStart"/>
          <w:r w:rsidRPr="004B1687">
            <w:rPr>
              <w:b/>
              <w:bCs/>
              <w:color w:val="3366FF"/>
              <w:sz w:val="22"/>
              <w:szCs w:val="22"/>
              <w:lang w:val="en-US" w:eastAsia="ar-SA"/>
            </w:rPr>
            <w:t>neva.tomsk</w:t>
          </w:r>
          <w:proofErr w:type="spellEnd"/>
        </w:p>
        <w:p w:rsidR="004B1687" w:rsidRPr="00A54DE5" w:rsidRDefault="004B1687" w:rsidP="004B1687">
          <w:pPr>
            <w:jc w:val="right"/>
            <w:rPr>
              <w:rFonts w:eastAsia="Calibri"/>
              <w:b/>
              <w:color w:val="3366FF"/>
              <w:sz w:val="22"/>
              <w:szCs w:val="22"/>
              <w:lang w:val="en-US" w:eastAsia="en-US"/>
            </w:rPr>
          </w:pPr>
          <w:r w:rsidRPr="004B1687">
            <w:rPr>
              <w:rFonts w:eastAsia="Calibri"/>
              <w:b/>
              <w:color w:val="3366FF"/>
              <w:sz w:val="22"/>
              <w:szCs w:val="22"/>
              <w:lang w:val="en-US" w:eastAsia="en-US"/>
            </w:rPr>
            <w:t>ok.ru/</w:t>
          </w:r>
          <w:proofErr w:type="spellStart"/>
          <w:r w:rsidRPr="004B1687">
            <w:rPr>
              <w:rFonts w:eastAsia="Calibri"/>
              <w:b/>
              <w:color w:val="3366FF"/>
              <w:sz w:val="22"/>
              <w:szCs w:val="22"/>
              <w:lang w:val="en-US" w:eastAsia="en-US"/>
            </w:rPr>
            <w:t>neva.tomsk</w:t>
          </w:r>
          <w:proofErr w:type="spellEnd"/>
        </w:p>
      </w:tc>
    </w:tr>
  </w:tbl>
  <w:p w:rsidR="004B1687" w:rsidRPr="00A54DE5" w:rsidRDefault="004B1687">
    <w:pPr>
      <w:pStyle w:val="a3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09774E"/>
    <w:multiLevelType w:val="hybridMultilevel"/>
    <w:tmpl w:val="866C7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687"/>
    <w:rsid w:val="004B1687"/>
    <w:rsid w:val="008E66C1"/>
    <w:rsid w:val="00A54DE5"/>
    <w:rsid w:val="00D57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6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16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B168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B16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B168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6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16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B168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B16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B168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cebook.com/tomsk.neva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Лучкина</dc:creator>
  <cp:lastModifiedBy>Лучкина</cp:lastModifiedBy>
  <cp:revision>3</cp:revision>
  <dcterms:created xsi:type="dcterms:W3CDTF">2016-09-21T08:15:00Z</dcterms:created>
  <dcterms:modified xsi:type="dcterms:W3CDTF">2016-09-22T09:36:00Z</dcterms:modified>
</cp:coreProperties>
</file>